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C4" w:rsidRPr="00501C07" w:rsidRDefault="00B252CA" w:rsidP="00084A03">
      <w:pPr>
        <w:jc w:val="right"/>
        <w:rPr>
          <w:rFonts w:ascii="Verdana" w:hAnsi="Verdana"/>
          <w:b/>
        </w:rPr>
      </w:pPr>
      <w:r w:rsidRPr="00501C07">
        <w:rPr>
          <w:rFonts w:ascii="Verdana" w:hAnsi="Verdana"/>
          <w:b/>
        </w:rPr>
        <w:t xml:space="preserve">AGENDA ITEM No </w:t>
      </w:r>
      <w:r w:rsidR="00DB54B6" w:rsidRPr="00501C07">
        <w:rPr>
          <w:rFonts w:ascii="Verdana" w:hAnsi="Verdana"/>
          <w:b/>
        </w:rPr>
        <w:t xml:space="preserve"> </w:t>
      </w:r>
      <w:r w:rsidR="00084A03" w:rsidRPr="00501C07">
        <w:rPr>
          <w:rFonts w:ascii="Verdana" w:hAnsi="Verdana"/>
          <w:b/>
        </w:rPr>
        <w:t xml:space="preserve">  </w:t>
      </w:r>
      <w:r w:rsidR="00DB54B6" w:rsidRPr="00501C07">
        <w:rPr>
          <w:rFonts w:ascii="Verdana" w:hAnsi="Verdana"/>
          <w:b/>
        </w:rPr>
        <w:t xml:space="preserve"> </w:t>
      </w:r>
      <w:r w:rsidR="00084A03" w:rsidRPr="00501C07">
        <w:rPr>
          <w:rFonts w:ascii="Verdana" w:hAnsi="Verdana"/>
          <w:b/>
        </w:rPr>
        <w:t xml:space="preserve">   </w:t>
      </w:r>
    </w:p>
    <w:p w:rsidR="00084A03" w:rsidRPr="007917AA" w:rsidRDefault="00084A03" w:rsidP="00084A03">
      <w:pPr>
        <w:ind w:left="2880" w:hanging="2880"/>
        <w:rPr>
          <w:rFonts w:ascii="Verdana" w:hAnsi="Verdana"/>
          <w:b/>
          <w:sz w:val="24"/>
          <w:szCs w:val="24"/>
          <w:u w:val="single"/>
        </w:rPr>
      </w:pPr>
      <w:r w:rsidRPr="007917AA">
        <w:rPr>
          <w:rFonts w:ascii="Verdana" w:hAnsi="Verdana"/>
          <w:b/>
          <w:sz w:val="24"/>
          <w:szCs w:val="24"/>
        </w:rPr>
        <w:t>MINUTES</w:t>
      </w:r>
      <w:r w:rsidRPr="007917AA">
        <w:rPr>
          <w:rFonts w:ascii="Verdana" w:hAnsi="Verdana"/>
          <w:b/>
          <w:sz w:val="24"/>
          <w:szCs w:val="24"/>
        </w:rPr>
        <w:tab/>
      </w:r>
      <w:r w:rsidRPr="007917AA">
        <w:rPr>
          <w:rFonts w:ascii="Verdana" w:hAnsi="Verdana"/>
          <w:sz w:val="24"/>
          <w:szCs w:val="24"/>
        </w:rPr>
        <w:t xml:space="preserve">of the Meeting of the </w:t>
      </w:r>
      <w:r w:rsidRPr="007917AA">
        <w:rPr>
          <w:rFonts w:ascii="Verdana" w:hAnsi="Verdana"/>
          <w:b/>
          <w:sz w:val="24"/>
          <w:szCs w:val="24"/>
          <w:u w:val="single"/>
        </w:rPr>
        <w:t>TAVISTOCK TOWN COUNCIL</w:t>
      </w:r>
      <w:r w:rsidRPr="007917AA">
        <w:rPr>
          <w:rFonts w:ascii="Verdana" w:hAnsi="Verdana"/>
          <w:sz w:val="24"/>
          <w:szCs w:val="24"/>
        </w:rPr>
        <w:t xml:space="preserve"> held at the Council Chamber, Drake Road, Tavistock on </w:t>
      </w:r>
      <w:r w:rsidR="00B252CA" w:rsidRPr="007917AA">
        <w:rPr>
          <w:rFonts w:ascii="Verdana" w:hAnsi="Verdana"/>
          <w:b/>
          <w:sz w:val="24"/>
          <w:szCs w:val="24"/>
          <w:u w:val="single"/>
        </w:rPr>
        <w:t>WEDNESDAY 21</w:t>
      </w:r>
      <w:r w:rsidR="00B252CA" w:rsidRPr="007917AA">
        <w:rPr>
          <w:rFonts w:ascii="Verdana" w:hAnsi="Verdana"/>
          <w:b/>
          <w:sz w:val="24"/>
          <w:szCs w:val="24"/>
          <w:u w:val="single"/>
          <w:vertAlign w:val="superscript"/>
        </w:rPr>
        <w:t>st</w:t>
      </w:r>
      <w:r w:rsidR="00B252CA" w:rsidRPr="007917AA">
        <w:rPr>
          <w:rFonts w:ascii="Verdana" w:hAnsi="Verdana"/>
          <w:b/>
          <w:sz w:val="24"/>
          <w:szCs w:val="24"/>
          <w:u w:val="single"/>
        </w:rPr>
        <w:t xml:space="preserve"> June</w:t>
      </w:r>
      <w:r w:rsidR="00D42A18" w:rsidRPr="007917AA">
        <w:rPr>
          <w:rFonts w:ascii="Verdana" w:hAnsi="Verdana"/>
          <w:b/>
          <w:sz w:val="24"/>
          <w:szCs w:val="24"/>
          <w:u w:val="single"/>
        </w:rPr>
        <w:t>, 2017</w:t>
      </w:r>
      <w:r w:rsidRPr="007917AA">
        <w:rPr>
          <w:rFonts w:ascii="Verdana" w:hAnsi="Verdana"/>
          <w:sz w:val="24"/>
          <w:szCs w:val="24"/>
        </w:rPr>
        <w:t xml:space="preserve"> at </w:t>
      </w:r>
      <w:r w:rsidR="004E2269" w:rsidRPr="007917AA">
        <w:rPr>
          <w:rFonts w:ascii="Verdana" w:hAnsi="Verdana"/>
          <w:b/>
          <w:sz w:val="24"/>
          <w:szCs w:val="24"/>
          <w:u w:val="single"/>
        </w:rPr>
        <w:t>6.</w:t>
      </w:r>
      <w:r w:rsidR="00B252CA" w:rsidRPr="007917AA">
        <w:rPr>
          <w:rFonts w:ascii="Verdana" w:hAnsi="Verdana"/>
          <w:b/>
          <w:sz w:val="24"/>
          <w:szCs w:val="24"/>
          <w:u w:val="single"/>
        </w:rPr>
        <w:t>58</w:t>
      </w:r>
      <w:r w:rsidRPr="007917AA">
        <w:rPr>
          <w:rFonts w:ascii="Verdana" w:hAnsi="Verdana"/>
          <w:b/>
          <w:color w:val="000000" w:themeColor="text1"/>
          <w:sz w:val="24"/>
          <w:szCs w:val="24"/>
          <w:u w:val="single"/>
        </w:rPr>
        <w:t>pm</w:t>
      </w:r>
      <w:r w:rsidRPr="007917AA">
        <w:rPr>
          <w:rFonts w:ascii="Verdana" w:hAnsi="Verdana"/>
          <w:b/>
          <w:sz w:val="24"/>
          <w:szCs w:val="24"/>
          <w:u w:val="single"/>
        </w:rPr>
        <w:br/>
      </w:r>
    </w:p>
    <w:p w:rsidR="00D94429" w:rsidRPr="007917AA" w:rsidRDefault="008F720E" w:rsidP="007917AA">
      <w:pPr>
        <w:spacing w:after="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b/>
          <w:sz w:val="24"/>
          <w:szCs w:val="24"/>
        </w:rPr>
        <w:t>PRESENT</w:t>
      </w:r>
      <w:r w:rsidRPr="007917AA">
        <w:rPr>
          <w:rFonts w:ascii="Verdana" w:hAnsi="Verdana"/>
          <w:b/>
          <w:sz w:val="24"/>
          <w:szCs w:val="24"/>
        </w:rPr>
        <w:tab/>
      </w:r>
      <w:r w:rsidRPr="007917AA">
        <w:rPr>
          <w:rFonts w:ascii="Verdana" w:hAnsi="Verdana"/>
          <w:b/>
          <w:sz w:val="24"/>
          <w:szCs w:val="24"/>
        </w:rPr>
        <w:tab/>
      </w:r>
      <w:r w:rsidRPr="007917AA">
        <w:rPr>
          <w:rFonts w:ascii="Verdana" w:hAnsi="Verdana"/>
          <w:b/>
          <w:sz w:val="24"/>
          <w:szCs w:val="24"/>
        </w:rPr>
        <w:tab/>
      </w:r>
      <w:r w:rsidR="00084A03" w:rsidRPr="007917AA">
        <w:rPr>
          <w:rFonts w:ascii="Verdana" w:hAnsi="Verdana"/>
          <w:sz w:val="24"/>
          <w:szCs w:val="24"/>
        </w:rPr>
        <w:t>Coun</w:t>
      </w:r>
      <w:r w:rsidR="0096181B" w:rsidRPr="007917AA">
        <w:rPr>
          <w:rFonts w:ascii="Verdana" w:hAnsi="Verdana"/>
          <w:sz w:val="24"/>
          <w:szCs w:val="24"/>
        </w:rPr>
        <w:t xml:space="preserve">cillor </w:t>
      </w:r>
      <w:r w:rsidR="00B252CA" w:rsidRPr="007917AA">
        <w:rPr>
          <w:rFonts w:ascii="Verdana" w:hAnsi="Verdana"/>
          <w:sz w:val="24"/>
          <w:szCs w:val="24"/>
        </w:rPr>
        <w:t xml:space="preserve">P Sanders </w:t>
      </w:r>
      <w:r w:rsidR="0096181B" w:rsidRPr="007917AA">
        <w:rPr>
          <w:rFonts w:ascii="Verdana" w:hAnsi="Verdana"/>
          <w:sz w:val="24"/>
          <w:szCs w:val="24"/>
        </w:rPr>
        <w:t>(Mayor)</w:t>
      </w:r>
    </w:p>
    <w:p w:rsidR="00834BE2" w:rsidRPr="007917AA" w:rsidRDefault="0000095E" w:rsidP="008F720E">
      <w:pPr>
        <w:spacing w:after="0"/>
        <w:ind w:left="288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 xml:space="preserve">Councillors </w:t>
      </w:r>
      <w:r w:rsidR="00834BE2" w:rsidRPr="007917AA">
        <w:rPr>
          <w:rFonts w:ascii="Verdana" w:hAnsi="Verdana"/>
          <w:sz w:val="24"/>
          <w:szCs w:val="24"/>
        </w:rPr>
        <w:t xml:space="preserve">Mrs M Ewings, T Gibbins, </w:t>
      </w:r>
      <w:r w:rsidRPr="007917AA">
        <w:rPr>
          <w:rFonts w:ascii="Verdana" w:hAnsi="Verdana"/>
          <w:sz w:val="24"/>
          <w:szCs w:val="24"/>
        </w:rPr>
        <w:t xml:space="preserve">Mrs A Johnson, </w:t>
      </w:r>
      <w:r w:rsidR="00D52098" w:rsidRPr="007917AA">
        <w:rPr>
          <w:rFonts w:ascii="Verdana" w:hAnsi="Verdana"/>
          <w:sz w:val="24"/>
          <w:szCs w:val="24"/>
        </w:rPr>
        <w:t>A</w:t>
      </w:r>
      <w:r w:rsidR="00085B9F" w:rsidRPr="007917AA">
        <w:rPr>
          <w:rFonts w:ascii="Verdana" w:hAnsi="Verdana"/>
          <w:sz w:val="24"/>
          <w:szCs w:val="24"/>
        </w:rPr>
        <w:t xml:space="preserve"> Lewis, </w:t>
      </w:r>
      <w:r w:rsidR="00834BE2" w:rsidRPr="007917AA">
        <w:rPr>
          <w:rFonts w:ascii="Verdana" w:hAnsi="Verdana"/>
          <w:sz w:val="24"/>
          <w:szCs w:val="24"/>
        </w:rPr>
        <w:t>P Palfrey, Mrs L Roberts,</w:t>
      </w:r>
    </w:p>
    <w:p w:rsidR="00194D64" w:rsidRPr="007917AA" w:rsidRDefault="00085B9F" w:rsidP="007917AA">
      <w:pPr>
        <w:spacing w:after="0"/>
        <w:ind w:left="288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 xml:space="preserve">E Sanders, </w:t>
      </w:r>
      <w:r w:rsidR="00EE0DE1" w:rsidRPr="007917AA">
        <w:rPr>
          <w:rFonts w:ascii="Verdana" w:hAnsi="Verdana"/>
          <w:sz w:val="24"/>
          <w:szCs w:val="24"/>
        </w:rPr>
        <w:t xml:space="preserve">J Sheldon, H Smith, </w:t>
      </w:r>
      <w:r w:rsidR="00844BFF" w:rsidRPr="007917AA">
        <w:rPr>
          <w:rFonts w:ascii="Verdana" w:hAnsi="Verdana"/>
          <w:sz w:val="24"/>
          <w:szCs w:val="24"/>
        </w:rPr>
        <w:t xml:space="preserve">P Squire, A </w:t>
      </w:r>
      <w:r w:rsidR="000F223B" w:rsidRPr="007917AA">
        <w:rPr>
          <w:rFonts w:ascii="Verdana" w:hAnsi="Verdana"/>
          <w:sz w:val="24"/>
          <w:szCs w:val="24"/>
        </w:rPr>
        <w:t>Venning,</w:t>
      </w:r>
      <w:r w:rsidR="00194D64" w:rsidRPr="007917AA">
        <w:rPr>
          <w:rFonts w:ascii="Verdana" w:hAnsi="Verdana"/>
          <w:sz w:val="24"/>
          <w:szCs w:val="24"/>
        </w:rPr>
        <w:t xml:space="preserve"> P</w:t>
      </w:r>
      <w:r w:rsidR="00844BFF" w:rsidRPr="007917AA">
        <w:rPr>
          <w:rFonts w:ascii="Verdana" w:hAnsi="Verdana"/>
          <w:sz w:val="24"/>
          <w:szCs w:val="24"/>
        </w:rPr>
        <w:t xml:space="preserve"> Williams</w:t>
      </w:r>
      <w:r w:rsidR="00194D64" w:rsidRPr="007917AA">
        <w:rPr>
          <w:rFonts w:ascii="Verdana" w:hAnsi="Verdana"/>
          <w:sz w:val="24"/>
          <w:szCs w:val="24"/>
        </w:rPr>
        <w:t>on</w:t>
      </w:r>
      <w:r w:rsidR="000F3F87" w:rsidRPr="007917AA">
        <w:rPr>
          <w:rFonts w:ascii="Verdana" w:hAnsi="Verdana"/>
          <w:sz w:val="24"/>
          <w:szCs w:val="24"/>
        </w:rPr>
        <w:t>.</w:t>
      </w:r>
    </w:p>
    <w:p w:rsidR="00EE7F78" w:rsidRPr="007917AA" w:rsidRDefault="00EE7F78" w:rsidP="00EE7F78">
      <w:pPr>
        <w:spacing w:after="0"/>
        <w:ind w:left="2880" w:hanging="45"/>
        <w:rPr>
          <w:rFonts w:ascii="Verdana" w:hAnsi="Verdana"/>
          <w:b/>
          <w:sz w:val="24"/>
          <w:szCs w:val="24"/>
        </w:rPr>
      </w:pPr>
    </w:p>
    <w:p w:rsidR="00844BFF" w:rsidRPr="007917AA" w:rsidRDefault="009B7306" w:rsidP="00194D64">
      <w:pPr>
        <w:ind w:left="2835" w:hanging="2835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b/>
          <w:sz w:val="24"/>
          <w:szCs w:val="24"/>
        </w:rPr>
        <w:t>IN ATTENDANCE</w:t>
      </w:r>
      <w:r w:rsidRPr="007917AA">
        <w:rPr>
          <w:rFonts w:ascii="Verdana" w:hAnsi="Verdana"/>
          <w:b/>
          <w:sz w:val="24"/>
          <w:szCs w:val="24"/>
        </w:rPr>
        <w:tab/>
      </w:r>
      <w:r w:rsidR="00084A03" w:rsidRPr="007917AA">
        <w:rPr>
          <w:rFonts w:ascii="Verdana" w:hAnsi="Verdana"/>
          <w:sz w:val="24"/>
          <w:szCs w:val="24"/>
        </w:rPr>
        <w:t xml:space="preserve">Town Clerk, </w:t>
      </w:r>
      <w:r w:rsidR="00194D64" w:rsidRPr="007917AA">
        <w:rPr>
          <w:rFonts w:ascii="Verdana" w:hAnsi="Verdana"/>
          <w:sz w:val="24"/>
          <w:szCs w:val="24"/>
        </w:rPr>
        <w:t xml:space="preserve">General Manager, </w:t>
      </w:r>
      <w:r w:rsidR="00084A03" w:rsidRPr="007917AA">
        <w:rPr>
          <w:rFonts w:ascii="Verdana" w:hAnsi="Verdana"/>
          <w:sz w:val="24"/>
          <w:szCs w:val="24"/>
        </w:rPr>
        <w:t xml:space="preserve">Assistant to the Town </w:t>
      </w:r>
      <w:r w:rsidR="00194D64" w:rsidRPr="007917AA">
        <w:rPr>
          <w:rFonts w:ascii="Verdana" w:hAnsi="Verdana"/>
          <w:sz w:val="24"/>
          <w:szCs w:val="24"/>
        </w:rPr>
        <w:t>Clerk</w:t>
      </w:r>
      <w:r w:rsidR="00095F5D" w:rsidRPr="007917AA">
        <w:rPr>
          <w:rFonts w:ascii="Verdana" w:hAnsi="Verdana"/>
          <w:sz w:val="24"/>
          <w:szCs w:val="24"/>
        </w:rPr>
        <w:t>.</w:t>
      </w:r>
    </w:p>
    <w:p w:rsidR="00095F5D" w:rsidRPr="007917AA" w:rsidRDefault="00084A03" w:rsidP="00095F5D">
      <w:pPr>
        <w:spacing w:after="0"/>
        <w:ind w:left="288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 xml:space="preserve">Note – </w:t>
      </w:r>
      <w:r w:rsidR="00095F5D" w:rsidRPr="007917AA">
        <w:rPr>
          <w:rFonts w:ascii="Verdana" w:hAnsi="Verdana"/>
          <w:sz w:val="24"/>
          <w:szCs w:val="24"/>
        </w:rPr>
        <w:t>That p</w:t>
      </w:r>
      <w:r w:rsidRPr="007917AA">
        <w:rPr>
          <w:rFonts w:ascii="Verdana" w:hAnsi="Verdana"/>
          <w:sz w:val="24"/>
          <w:szCs w:val="24"/>
        </w:rPr>
        <w:t xml:space="preserve">rior to the Meeting there was an opportunity for quiet reflection led by </w:t>
      </w:r>
      <w:r w:rsidR="00095F5D" w:rsidRPr="007917AA">
        <w:rPr>
          <w:rFonts w:ascii="Verdana" w:hAnsi="Verdana"/>
          <w:sz w:val="24"/>
          <w:szCs w:val="24"/>
        </w:rPr>
        <w:t>Pastor Jo Wright of the Tavistock Street Past</w:t>
      </w:r>
      <w:r w:rsidR="0035229E" w:rsidRPr="007917AA">
        <w:rPr>
          <w:rFonts w:ascii="Verdana" w:hAnsi="Verdana"/>
          <w:sz w:val="24"/>
          <w:szCs w:val="24"/>
        </w:rPr>
        <w:t>ors, together with a report from</w:t>
      </w:r>
      <w:r w:rsidR="00095F5D" w:rsidRPr="007917AA">
        <w:rPr>
          <w:rFonts w:ascii="Verdana" w:hAnsi="Verdana"/>
          <w:sz w:val="24"/>
          <w:szCs w:val="24"/>
        </w:rPr>
        <w:t xml:space="preserve"> County Councillor Mrs </w:t>
      </w:r>
      <w:r w:rsidR="007917AA">
        <w:rPr>
          <w:rFonts w:ascii="Verdana" w:hAnsi="Verdana"/>
          <w:sz w:val="24"/>
          <w:szCs w:val="24"/>
        </w:rPr>
        <w:t>D</w:t>
      </w:r>
      <w:r w:rsidR="004B0D97" w:rsidRPr="007917AA">
        <w:rPr>
          <w:rFonts w:ascii="Verdana" w:hAnsi="Verdana"/>
          <w:sz w:val="24"/>
          <w:szCs w:val="24"/>
        </w:rPr>
        <w:t xml:space="preserve"> Sellis.</w:t>
      </w:r>
      <w:r w:rsidR="00095F5D" w:rsidRPr="007917AA">
        <w:rPr>
          <w:rFonts w:ascii="Verdana" w:hAnsi="Verdana"/>
          <w:color w:val="FF0000"/>
          <w:sz w:val="24"/>
          <w:szCs w:val="24"/>
        </w:rPr>
        <w:t xml:space="preserve"> </w:t>
      </w:r>
      <w:r w:rsidR="002C0198" w:rsidRPr="007917AA">
        <w:rPr>
          <w:rFonts w:ascii="Verdana" w:hAnsi="Verdana"/>
          <w:color w:val="FF0000"/>
          <w:sz w:val="24"/>
          <w:szCs w:val="24"/>
        </w:rPr>
        <w:t xml:space="preserve"> </w:t>
      </w:r>
    </w:p>
    <w:p w:rsidR="00C57F4E" w:rsidRPr="007917AA" w:rsidRDefault="00C57F4E" w:rsidP="00324A36">
      <w:pPr>
        <w:spacing w:after="0"/>
        <w:rPr>
          <w:rFonts w:ascii="Verdana" w:hAnsi="Verdana"/>
          <w:b/>
          <w:sz w:val="24"/>
          <w:szCs w:val="24"/>
        </w:rPr>
      </w:pPr>
    </w:p>
    <w:p w:rsidR="007419E7" w:rsidRPr="007917AA" w:rsidRDefault="00EE0DE1" w:rsidP="007419E7">
      <w:pPr>
        <w:ind w:left="720" w:hanging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b/>
          <w:sz w:val="24"/>
          <w:szCs w:val="24"/>
        </w:rPr>
        <w:t>2</w:t>
      </w:r>
      <w:r w:rsidR="004B0D97" w:rsidRPr="007917AA">
        <w:rPr>
          <w:rFonts w:ascii="Verdana" w:hAnsi="Verdana"/>
          <w:b/>
          <w:sz w:val="24"/>
          <w:szCs w:val="24"/>
        </w:rPr>
        <w:t>5</w:t>
      </w:r>
      <w:r w:rsidR="00EE7F78" w:rsidRPr="007917AA">
        <w:rPr>
          <w:rFonts w:ascii="Verdana" w:hAnsi="Verdana"/>
          <w:b/>
          <w:sz w:val="24"/>
          <w:szCs w:val="24"/>
        </w:rPr>
        <w:t>.</w:t>
      </w:r>
      <w:r w:rsidR="007419E7" w:rsidRPr="007917AA">
        <w:rPr>
          <w:rFonts w:ascii="Verdana" w:hAnsi="Verdana"/>
          <w:b/>
          <w:sz w:val="24"/>
          <w:szCs w:val="24"/>
        </w:rPr>
        <w:tab/>
      </w:r>
      <w:r w:rsidR="007419E7" w:rsidRPr="007917AA">
        <w:rPr>
          <w:rFonts w:ascii="Verdana" w:hAnsi="Verdana"/>
          <w:b/>
          <w:sz w:val="24"/>
          <w:szCs w:val="24"/>
          <w:u w:val="single"/>
        </w:rPr>
        <w:t>APOLOGIES FOR ABSENCE</w:t>
      </w:r>
      <w:r w:rsidR="007419E7" w:rsidRPr="007917AA">
        <w:rPr>
          <w:rFonts w:ascii="Verdana" w:hAnsi="Verdana"/>
          <w:b/>
          <w:sz w:val="24"/>
          <w:szCs w:val="24"/>
          <w:u w:val="single"/>
        </w:rPr>
        <w:br/>
      </w:r>
      <w:r w:rsidRPr="007917AA">
        <w:rPr>
          <w:rFonts w:ascii="Verdana" w:hAnsi="Verdana"/>
          <w:sz w:val="24"/>
          <w:szCs w:val="24"/>
        </w:rPr>
        <w:t>A</w:t>
      </w:r>
      <w:r w:rsidR="008D5C6A" w:rsidRPr="007917AA">
        <w:rPr>
          <w:rFonts w:ascii="Verdana" w:hAnsi="Verdana"/>
          <w:sz w:val="24"/>
          <w:szCs w:val="24"/>
        </w:rPr>
        <w:t xml:space="preserve">pologies for absence had </w:t>
      </w:r>
      <w:r w:rsidR="007419E7" w:rsidRPr="007917AA">
        <w:rPr>
          <w:rFonts w:ascii="Verdana" w:hAnsi="Verdana"/>
          <w:sz w:val="24"/>
          <w:szCs w:val="24"/>
        </w:rPr>
        <w:t>been received</w:t>
      </w:r>
      <w:r w:rsidRPr="007917AA">
        <w:rPr>
          <w:rFonts w:ascii="Verdana" w:hAnsi="Verdana"/>
          <w:sz w:val="24"/>
          <w:szCs w:val="24"/>
        </w:rPr>
        <w:t xml:space="preserve"> from Councillors </w:t>
      </w:r>
      <w:r w:rsidR="004B0D97" w:rsidRPr="007917AA">
        <w:rPr>
          <w:rFonts w:ascii="Verdana" w:hAnsi="Verdana"/>
          <w:sz w:val="24"/>
          <w:szCs w:val="24"/>
        </w:rPr>
        <w:t>J Moody, P Ward and Mrs J Whitcomb.</w:t>
      </w:r>
    </w:p>
    <w:p w:rsidR="00E13F81" w:rsidRPr="007917AA" w:rsidRDefault="00EE0DE1" w:rsidP="000F3F87">
      <w:pPr>
        <w:spacing w:after="0"/>
        <w:ind w:left="720" w:hanging="720"/>
        <w:rPr>
          <w:rFonts w:ascii="Verdana" w:hAnsi="Verdana"/>
          <w:b/>
          <w:sz w:val="24"/>
          <w:szCs w:val="24"/>
          <w:u w:val="single"/>
        </w:rPr>
      </w:pPr>
      <w:r w:rsidRPr="007917AA">
        <w:rPr>
          <w:rFonts w:ascii="Verdana" w:hAnsi="Verdana"/>
          <w:b/>
          <w:sz w:val="24"/>
          <w:szCs w:val="24"/>
        </w:rPr>
        <w:t>2</w:t>
      </w:r>
      <w:r w:rsidR="004B0D97" w:rsidRPr="007917AA">
        <w:rPr>
          <w:rFonts w:ascii="Verdana" w:hAnsi="Verdana"/>
          <w:b/>
          <w:sz w:val="24"/>
          <w:szCs w:val="24"/>
        </w:rPr>
        <w:t>6</w:t>
      </w:r>
      <w:r w:rsidRPr="007917AA">
        <w:rPr>
          <w:rFonts w:ascii="Verdana" w:hAnsi="Verdana"/>
          <w:b/>
          <w:sz w:val="24"/>
          <w:szCs w:val="24"/>
        </w:rPr>
        <w:t>.</w:t>
      </w:r>
      <w:r w:rsidRPr="007917AA">
        <w:rPr>
          <w:rFonts w:ascii="Verdana" w:hAnsi="Verdana"/>
          <w:b/>
          <w:sz w:val="24"/>
          <w:szCs w:val="24"/>
        </w:rPr>
        <w:tab/>
      </w:r>
      <w:r w:rsidRPr="007917AA">
        <w:rPr>
          <w:rFonts w:ascii="Verdana" w:hAnsi="Verdana"/>
          <w:b/>
          <w:sz w:val="24"/>
          <w:szCs w:val="24"/>
          <w:u w:val="single"/>
        </w:rPr>
        <w:t>DECLARATIONS OF INTEREST</w:t>
      </w:r>
    </w:p>
    <w:p w:rsidR="005B1C5A" w:rsidRPr="007917AA" w:rsidRDefault="009B7306" w:rsidP="00EE0DE1">
      <w:pPr>
        <w:ind w:left="720" w:hanging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ab/>
      </w:r>
      <w:r w:rsidR="00D52098" w:rsidRPr="007917AA">
        <w:rPr>
          <w:rFonts w:ascii="Verdana" w:hAnsi="Verdana"/>
          <w:sz w:val="24"/>
          <w:szCs w:val="24"/>
        </w:rPr>
        <w:t xml:space="preserve">Councillor P Sanders </w:t>
      </w:r>
      <w:r w:rsidRPr="007917AA">
        <w:rPr>
          <w:rFonts w:ascii="Verdana" w:hAnsi="Verdana"/>
          <w:sz w:val="24"/>
          <w:szCs w:val="24"/>
        </w:rPr>
        <w:t>declare</w:t>
      </w:r>
      <w:r w:rsidR="008F720E" w:rsidRPr="007917AA">
        <w:rPr>
          <w:rFonts w:ascii="Verdana" w:hAnsi="Verdana"/>
          <w:sz w:val="24"/>
          <w:szCs w:val="24"/>
        </w:rPr>
        <w:t>d</w:t>
      </w:r>
      <w:r w:rsidRPr="007917AA">
        <w:rPr>
          <w:rFonts w:ascii="Verdana" w:hAnsi="Verdana"/>
          <w:sz w:val="24"/>
          <w:szCs w:val="24"/>
        </w:rPr>
        <w:t xml:space="preserve"> a personal non-prejudicial interest in</w:t>
      </w:r>
      <w:r w:rsidR="00D52098" w:rsidRPr="007917AA">
        <w:rPr>
          <w:rFonts w:ascii="Verdana" w:hAnsi="Verdana"/>
          <w:sz w:val="24"/>
          <w:szCs w:val="24"/>
        </w:rPr>
        <w:t xml:space="preserve"> </w:t>
      </w:r>
      <w:r w:rsidR="006E7BA0" w:rsidRPr="007917AA">
        <w:rPr>
          <w:rFonts w:ascii="Verdana" w:hAnsi="Verdana"/>
          <w:sz w:val="24"/>
          <w:szCs w:val="24"/>
        </w:rPr>
        <w:t>Minute</w:t>
      </w:r>
      <w:r w:rsidR="00D94429" w:rsidRPr="007917AA">
        <w:rPr>
          <w:rFonts w:ascii="Verdana" w:hAnsi="Verdana"/>
          <w:sz w:val="24"/>
          <w:szCs w:val="24"/>
        </w:rPr>
        <w:t xml:space="preserve"> No.7(c)</w:t>
      </w:r>
      <w:r w:rsidR="007917AA">
        <w:rPr>
          <w:rFonts w:ascii="Verdana" w:hAnsi="Verdana"/>
          <w:sz w:val="24"/>
          <w:szCs w:val="24"/>
        </w:rPr>
        <w:t xml:space="preserve"> </w:t>
      </w:r>
      <w:r w:rsidR="0089114C" w:rsidRPr="007917AA">
        <w:rPr>
          <w:rFonts w:ascii="Verdana" w:hAnsi="Verdana"/>
          <w:sz w:val="24"/>
          <w:szCs w:val="24"/>
        </w:rPr>
        <w:t>i</w:t>
      </w:r>
      <w:r w:rsidR="006E7BA0" w:rsidRPr="007917AA">
        <w:rPr>
          <w:rFonts w:ascii="Verdana" w:hAnsi="Verdana"/>
          <w:sz w:val="24"/>
          <w:szCs w:val="24"/>
        </w:rPr>
        <w:t xml:space="preserve"> </w:t>
      </w:r>
      <w:r w:rsidR="00D94429" w:rsidRPr="007917AA">
        <w:rPr>
          <w:rFonts w:ascii="Verdana" w:hAnsi="Verdana"/>
          <w:sz w:val="24"/>
          <w:szCs w:val="24"/>
        </w:rPr>
        <w:t xml:space="preserve">by virtue of </w:t>
      </w:r>
      <w:r w:rsidR="007917AA">
        <w:rPr>
          <w:rFonts w:ascii="Verdana" w:hAnsi="Verdana"/>
          <w:sz w:val="24"/>
          <w:szCs w:val="24"/>
        </w:rPr>
        <w:t xml:space="preserve">serving as Trustee </w:t>
      </w:r>
      <w:r w:rsidR="00D94429" w:rsidRPr="007917AA">
        <w:rPr>
          <w:rFonts w:ascii="Verdana" w:hAnsi="Verdana"/>
          <w:sz w:val="24"/>
          <w:szCs w:val="24"/>
        </w:rPr>
        <w:t>of the o</w:t>
      </w:r>
      <w:r w:rsidR="004B0D97" w:rsidRPr="007917AA">
        <w:rPr>
          <w:rFonts w:ascii="Verdana" w:hAnsi="Verdana"/>
          <w:sz w:val="24"/>
          <w:szCs w:val="24"/>
        </w:rPr>
        <w:t>rganisation concerned.</w:t>
      </w:r>
      <w:r w:rsidR="006E7BA0" w:rsidRPr="007917AA">
        <w:rPr>
          <w:rFonts w:ascii="Verdana" w:hAnsi="Verdana"/>
          <w:sz w:val="24"/>
          <w:szCs w:val="24"/>
        </w:rPr>
        <w:t xml:space="preserve"> </w:t>
      </w:r>
    </w:p>
    <w:p w:rsidR="00EE0DE1" w:rsidRPr="007917AA" w:rsidRDefault="002C0198" w:rsidP="000F3F87">
      <w:pPr>
        <w:spacing w:after="0"/>
        <w:ind w:left="720" w:hanging="720"/>
        <w:rPr>
          <w:rFonts w:ascii="Verdana" w:hAnsi="Verdana"/>
          <w:b/>
          <w:sz w:val="24"/>
          <w:szCs w:val="24"/>
          <w:u w:val="single"/>
        </w:rPr>
      </w:pPr>
      <w:r w:rsidRPr="007917AA">
        <w:rPr>
          <w:rFonts w:ascii="Verdana" w:hAnsi="Verdana"/>
          <w:b/>
          <w:sz w:val="24"/>
          <w:szCs w:val="24"/>
        </w:rPr>
        <w:t>2</w:t>
      </w:r>
      <w:r w:rsidR="004B0D97" w:rsidRPr="007917AA">
        <w:rPr>
          <w:rFonts w:ascii="Verdana" w:hAnsi="Verdana"/>
          <w:b/>
          <w:sz w:val="24"/>
          <w:szCs w:val="24"/>
        </w:rPr>
        <w:t>7</w:t>
      </w:r>
      <w:r w:rsidR="00EE0DE1" w:rsidRPr="007917AA">
        <w:rPr>
          <w:rFonts w:ascii="Verdana" w:hAnsi="Verdana"/>
          <w:b/>
          <w:sz w:val="24"/>
          <w:szCs w:val="24"/>
        </w:rPr>
        <w:t>.</w:t>
      </w:r>
      <w:r w:rsidR="00EE0DE1" w:rsidRPr="007917AA">
        <w:rPr>
          <w:rFonts w:ascii="Verdana" w:hAnsi="Verdana"/>
          <w:b/>
          <w:sz w:val="24"/>
          <w:szCs w:val="24"/>
        </w:rPr>
        <w:tab/>
      </w:r>
      <w:r w:rsidR="00EE0DE1" w:rsidRPr="007917AA">
        <w:rPr>
          <w:rFonts w:ascii="Verdana" w:hAnsi="Verdana"/>
          <w:b/>
          <w:sz w:val="24"/>
          <w:szCs w:val="24"/>
          <w:u w:val="single"/>
        </w:rPr>
        <w:t>CONFIRMATION OF MINUTES</w:t>
      </w:r>
    </w:p>
    <w:p w:rsidR="000F3F87" w:rsidRDefault="00EE0DE1" w:rsidP="00324A36">
      <w:pPr>
        <w:ind w:left="720" w:hanging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b/>
          <w:sz w:val="24"/>
          <w:szCs w:val="24"/>
        </w:rPr>
        <w:tab/>
      </w:r>
      <w:r w:rsidRPr="007917AA">
        <w:rPr>
          <w:rFonts w:ascii="Verdana" w:hAnsi="Verdana"/>
          <w:sz w:val="24"/>
          <w:szCs w:val="24"/>
        </w:rPr>
        <w:t>RESOLVED THAT</w:t>
      </w:r>
      <w:r w:rsidR="007917AA">
        <w:rPr>
          <w:rFonts w:ascii="Verdana" w:hAnsi="Verdana"/>
          <w:sz w:val="24"/>
          <w:szCs w:val="24"/>
        </w:rPr>
        <w:t xml:space="preserve"> </w:t>
      </w:r>
      <w:r w:rsidRPr="007917AA">
        <w:rPr>
          <w:rFonts w:ascii="Verdana" w:hAnsi="Verdana"/>
          <w:sz w:val="24"/>
          <w:szCs w:val="24"/>
        </w:rPr>
        <w:t xml:space="preserve"> the Minutes of the </w:t>
      </w:r>
      <w:r w:rsidR="004B0D97" w:rsidRPr="007917AA">
        <w:rPr>
          <w:rFonts w:ascii="Verdana" w:hAnsi="Verdana"/>
          <w:sz w:val="24"/>
          <w:szCs w:val="24"/>
        </w:rPr>
        <w:t xml:space="preserve">Annual </w:t>
      </w:r>
      <w:r w:rsidRPr="007917AA">
        <w:rPr>
          <w:rFonts w:ascii="Verdana" w:hAnsi="Verdana"/>
          <w:sz w:val="24"/>
          <w:szCs w:val="24"/>
        </w:rPr>
        <w:t xml:space="preserve">Meeting of the Tavistock Town Council held on Tuesday </w:t>
      </w:r>
      <w:r w:rsidR="004B0D97" w:rsidRPr="007917AA">
        <w:rPr>
          <w:rFonts w:ascii="Verdana" w:hAnsi="Verdana"/>
          <w:sz w:val="24"/>
          <w:szCs w:val="24"/>
        </w:rPr>
        <w:t>23</w:t>
      </w:r>
      <w:r w:rsidR="004B0D97" w:rsidRPr="007917AA">
        <w:rPr>
          <w:rFonts w:ascii="Verdana" w:hAnsi="Verdana"/>
          <w:sz w:val="24"/>
          <w:szCs w:val="24"/>
          <w:vertAlign w:val="superscript"/>
        </w:rPr>
        <w:t>rd</w:t>
      </w:r>
      <w:r w:rsidR="004B0D97" w:rsidRPr="007917AA">
        <w:rPr>
          <w:rFonts w:ascii="Verdana" w:hAnsi="Verdana"/>
          <w:sz w:val="24"/>
          <w:szCs w:val="24"/>
        </w:rPr>
        <w:t xml:space="preserve"> May</w:t>
      </w:r>
      <w:r w:rsidR="002C0198" w:rsidRPr="007917AA">
        <w:rPr>
          <w:rFonts w:ascii="Verdana" w:hAnsi="Verdana"/>
          <w:sz w:val="24"/>
          <w:szCs w:val="24"/>
        </w:rPr>
        <w:t>, 2017</w:t>
      </w:r>
      <w:r w:rsidR="00FF0C84" w:rsidRPr="007917AA">
        <w:rPr>
          <w:rFonts w:ascii="Verdana" w:hAnsi="Verdana"/>
          <w:sz w:val="24"/>
          <w:szCs w:val="24"/>
        </w:rPr>
        <w:t xml:space="preserve"> </w:t>
      </w:r>
      <w:r w:rsidRPr="007917AA">
        <w:rPr>
          <w:rFonts w:ascii="Verdana" w:hAnsi="Verdana"/>
          <w:sz w:val="24"/>
          <w:szCs w:val="24"/>
        </w:rPr>
        <w:t>be confirmed as a correct re</w:t>
      </w:r>
      <w:r w:rsidR="000F3F87" w:rsidRPr="007917AA">
        <w:rPr>
          <w:rFonts w:ascii="Verdana" w:hAnsi="Verdana"/>
          <w:sz w:val="24"/>
          <w:szCs w:val="24"/>
        </w:rPr>
        <w:t>cord and signed by the Chairman</w:t>
      </w:r>
      <w:r w:rsidR="004B0D97" w:rsidRPr="007917AA">
        <w:rPr>
          <w:rFonts w:ascii="Verdana" w:hAnsi="Verdana"/>
          <w:sz w:val="24"/>
          <w:szCs w:val="24"/>
        </w:rPr>
        <w:t>.</w:t>
      </w:r>
      <w:r w:rsidR="000F3F87" w:rsidRPr="007917AA">
        <w:rPr>
          <w:rFonts w:ascii="Verdana" w:hAnsi="Verdana"/>
          <w:sz w:val="24"/>
          <w:szCs w:val="24"/>
        </w:rPr>
        <w:t xml:space="preserve"> </w:t>
      </w:r>
    </w:p>
    <w:p w:rsidR="005E37D5" w:rsidRPr="005E37D5" w:rsidRDefault="005E37D5" w:rsidP="00324A36">
      <w:pPr>
        <w:ind w:left="720" w:hanging="72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  <w:u w:val="single"/>
        </w:rPr>
        <w:t>ITEMS REQUIRING A DECISION</w:t>
      </w:r>
    </w:p>
    <w:p w:rsidR="00B24255" w:rsidRPr="007917AA" w:rsidRDefault="00EE0DE1" w:rsidP="001E7858">
      <w:pPr>
        <w:spacing w:after="0"/>
        <w:ind w:left="720" w:hanging="720"/>
        <w:rPr>
          <w:rFonts w:ascii="Verdana" w:hAnsi="Verdana"/>
          <w:b/>
          <w:sz w:val="24"/>
          <w:szCs w:val="24"/>
          <w:u w:val="single"/>
        </w:rPr>
      </w:pPr>
      <w:r w:rsidRPr="007917AA">
        <w:rPr>
          <w:rFonts w:ascii="Verdana" w:hAnsi="Verdana"/>
          <w:b/>
          <w:sz w:val="24"/>
          <w:szCs w:val="24"/>
        </w:rPr>
        <w:t>2</w:t>
      </w:r>
      <w:r w:rsidR="00B24255" w:rsidRPr="007917AA">
        <w:rPr>
          <w:rFonts w:ascii="Verdana" w:hAnsi="Verdana"/>
          <w:b/>
          <w:sz w:val="24"/>
          <w:szCs w:val="24"/>
        </w:rPr>
        <w:t>8</w:t>
      </w:r>
      <w:r w:rsidRPr="007917AA">
        <w:rPr>
          <w:rFonts w:ascii="Verdana" w:hAnsi="Verdana"/>
          <w:b/>
          <w:sz w:val="24"/>
          <w:szCs w:val="24"/>
        </w:rPr>
        <w:t>.</w:t>
      </w:r>
      <w:r w:rsidRPr="007917AA">
        <w:rPr>
          <w:rFonts w:ascii="Verdana" w:hAnsi="Verdana"/>
          <w:b/>
          <w:sz w:val="24"/>
          <w:szCs w:val="24"/>
        </w:rPr>
        <w:tab/>
      </w:r>
      <w:r w:rsidR="00B24255" w:rsidRPr="007917AA">
        <w:rPr>
          <w:rFonts w:ascii="Verdana" w:hAnsi="Verdana"/>
          <w:b/>
          <w:sz w:val="24"/>
          <w:szCs w:val="24"/>
          <w:u w:val="single"/>
        </w:rPr>
        <w:t>AUDIT, ACCOUNTS AND ANNUAL RETURN FOR THE YEAR ENDING 31</w:t>
      </w:r>
      <w:r w:rsidR="00B24255" w:rsidRPr="007917AA">
        <w:rPr>
          <w:rFonts w:ascii="Verdana" w:hAnsi="Verdana"/>
          <w:b/>
          <w:sz w:val="24"/>
          <w:szCs w:val="24"/>
          <w:u w:val="single"/>
          <w:vertAlign w:val="superscript"/>
        </w:rPr>
        <w:t>ST</w:t>
      </w:r>
      <w:r w:rsidR="00B24255" w:rsidRPr="007917AA">
        <w:rPr>
          <w:rFonts w:ascii="Verdana" w:hAnsi="Verdana"/>
          <w:b/>
          <w:sz w:val="24"/>
          <w:szCs w:val="24"/>
          <w:u w:val="single"/>
        </w:rPr>
        <w:t xml:space="preserve"> MARCH 2017</w:t>
      </w:r>
    </w:p>
    <w:p w:rsidR="007917AA" w:rsidRDefault="00B24255" w:rsidP="00EE0DE1">
      <w:pPr>
        <w:ind w:left="720" w:hanging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b/>
          <w:sz w:val="24"/>
          <w:szCs w:val="24"/>
        </w:rPr>
        <w:tab/>
      </w:r>
      <w:r w:rsidRPr="007917AA">
        <w:rPr>
          <w:rFonts w:ascii="Verdana" w:hAnsi="Verdana"/>
          <w:sz w:val="24"/>
          <w:szCs w:val="24"/>
        </w:rPr>
        <w:t>The Council considered th</w:t>
      </w:r>
      <w:r w:rsidR="007917AA">
        <w:rPr>
          <w:rFonts w:ascii="Verdana" w:hAnsi="Verdana"/>
          <w:sz w:val="24"/>
          <w:szCs w:val="24"/>
        </w:rPr>
        <w:t>e Financial Statements which had</w:t>
      </w:r>
      <w:r w:rsidRPr="007917AA">
        <w:rPr>
          <w:rFonts w:ascii="Verdana" w:hAnsi="Verdana"/>
          <w:sz w:val="24"/>
          <w:szCs w:val="24"/>
        </w:rPr>
        <w:t xml:space="preserve"> been </w:t>
      </w:r>
      <w:r w:rsidR="00C03014" w:rsidRPr="007917AA">
        <w:rPr>
          <w:rFonts w:ascii="Verdana" w:hAnsi="Verdana"/>
          <w:sz w:val="24"/>
          <w:szCs w:val="24"/>
        </w:rPr>
        <w:t>prepared for the o</w:t>
      </w:r>
      <w:r w:rsidR="006A37BD" w:rsidRPr="007917AA">
        <w:rPr>
          <w:rFonts w:ascii="Verdana" w:hAnsi="Verdana"/>
          <w:sz w:val="24"/>
          <w:szCs w:val="24"/>
        </w:rPr>
        <w:t>rganisation (A</w:t>
      </w:r>
      <w:r w:rsidRPr="007917AA">
        <w:rPr>
          <w:rFonts w:ascii="Verdana" w:hAnsi="Verdana"/>
          <w:sz w:val="24"/>
          <w:szCs w:val="24"/>
        </w:rPr>
        <w:t xml:space="preserve">ppendix 1), together with the relevant sections of the “Local Councils, Internal Drainage Boards and other smaller Authorities in England, </w:t>
      </w:r>
      <w:r w:rsidR="005A0AE2" w:rsidRPr="007917AA">
        <w:rPr>
          <w:rFonts w:ascii="Verdana" w:hAnsi="Verdana"/>
          <w:sz w:val="24"/>
          <w:szCs w:val="24"/>
        </w:rPr>
        <w:t>Annual Returns for the year ended 31</w:t>
      </w:r>
      <w:r w:rsidR="005A0AE2" w:rsidRPr="007917AA">
        <w:rPr>
          <w:rFonts w:ascii="Verdana" w:hAnsi="Verdana"/>
          <w:sz w:val="24"/>
          <w:szCs w:val="24"/>
          <w:vertAlign w:val="superscript"/>
        </w:rPr>
        <w:t>st</w:t>
      </w:r>
      <w:r w:rsidR="002A5774" w:rsidRPr="007917AA">
        <w:rPr>
          <w:rFonts w:ascii="Verdana" w:hAnsi="Verdana"/>
          <w:sz w:val="24"/>
          <w:szCs w:val="24"/>
        </w:rPr>
        <w:t xml:space="preserve"> March 2</w:t>
      </w:r>
      <w:r w:rsidR="005A0AE2" w:rsidRPr="007917AA">
        <w:rPr>
          <w:rFonts w:ascii="Verdana" w:hAnsi="Verdana"/>
          <w:sz w:val="24"/>
          <w:szCs w:val="24"/>
        </w:rPr>
        <w:t>017”</w:t>
      </w:r>
      <w:r w:rsidR="006A37BD" w:rsidRPr="007917AA">
        <w:rPr>
          <w:rFonts w:ascii="Verdana" w:hAnsi="Verdana"/>
          <w:sz w:val="24"/>
          <w:szCs w:val="24"/>
        </w:rPr>
        <w:t xml:space="preserve"> (Appendix 2). </w:t>
      </w:r>
    </w:p>
    <w:p w:rsidR="00B24255" w:rsidRPr="007917AA" w:rsidRDefault="006A37BD" w:rsidP="007917AA">
      <w:pPr>
        <w:ind w:left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In particular the Council considered and endorsed the Annua</w:t>
      </w:r>
      <w:r w:rsidR="00C03014" w:rsidRPr="007917AA">
        <w:rPr>
          <w:rFonts w:ascii="Verdana" w:hAnsi="Verdana"/>
          <w:sz w:val="24"/>
          <w:szCs w:val="24"/>
        </w:rPr>
        <w:t>l Internal Audit Report 2016/17</w:t>
      </w:r>
      <w:r w:rsidR="007917AA">
        <w:rPr>
          <w:rFonts w:ascii="Verdana" w:hAnsi="Verdana"/>
          <w:sz w:val="24"/>
          <w:szCs w:val="24"/>
        </w:rPr>
        <w:t xml:space="preserve"> and considered and con</w:t>
      </w:r>
      <w:r w:rsidR="001E7858">
        <w:rPr>
          <w:rFonts w:ascii="Verdana" w:hAnsi="Verdana"/>
          <w:sz w:val="24"/>
          <w:szCs w:val="24"/>
        </w:rPr>
        <w:t>f</w:t>
      </w:r>
      <w:r w:rsidR="00B80D36" w:rsidRPr="007917AA">
        <w:rPr>
          <w:rFonts w:ascii="Verdana" w:hAnsi="Verdana"/>
          <w:sz w:val="24"/>
          <w:szCs w:val="24"/>
        </w:rPr>
        <w:t>irmed its view in relation to the system of internal contr</w:t>
      </w:r>
      <w:r w:rsidR="00C03014" w:rsidRPr="007917AA">
        <w:rPr>
          <w:rFonts w:ascii="Verdana" w:hAnsi="Verdana"/>
          <w:sz w:val="24"/>
          <w:szCs w:val="24"/>
        </w:rPr>
        <w:t>ol (Section 1- Annual Governance</w:t>
      </w:r>
      <w:r w:rsidR="00B80D36" w:rsidRPr="007917AA">
        <w:rPr>
          <w:rFonts w:ascii="Verdana" w:hAnsi="Verdana"/>
          <w:sz w:val="24"/>
          <w:szCs w:val="24"/>
        </w:rPr>
        <w:t xml:space="preserve"> Statement 2016/17) and </w:t>
      </w:r>
      <w:r w:rsidR="007917AA">
        <w:rPr>
          <w:rFonts w:ascii="Verdana" w:hAnsi="Verdana"/>
          <w:sz w:val="24"/>
          <w:szCs w:val="24"/>
        </w:rPr>
        <w:t>then S</w:t>
      </w:r>
      <w:r w:rsidR="00B80D36" w:rsidRPr="007917AA">
        <w:rPr>
          <w:rFonts w:ascii="Verdana" w:hAnsi="Verdana"/>
          <w:sz w:val="24"/>
          <w:szCs w:val="24"/>
        </w:rPr>
        <w:t>ection 2 – Accounting Statement</w:t>
      </w:r>
      <w:r w:rsidR="00C03014" w:rsidRPr="007917AA">
        <w:rPr>
          <w:rFonts w:ascii="Verdana" w:hAnsi="Verdana"/>
          <w:sz w:val="24"/>
          <w:szCs w:val="24"/>
        </w:rPr>
        <w:t xml:space="preserve"> 2016/17 for the o</w:t>
      </w:r>
      <w:r w:rsidR="00B80D36" w:rsidRPr="007917AA">
        <w:rPr>
          <w:rFonts w:ascii="Verdana" w:hAnsi="Verdana"/>
          <w:sz w:val="24"/>
          <w:szCs w:val="24"/>
        </w:rPr>
        <w:t>rganisation.</w:t>
      </w:r>
    </w:p>
    <w:p w:rsidR="00B80D36" w:rsidRPr="007917AA" w:rsidRDefault="00B80D36" w:rsidP="00EE0DE1">
      <w:pPr>
        <w:ind w:left="720" w:hanging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ab/>
        <w:t>Arising from the for</w:t>
      </w:r>
      <w:r w:rsidR="007917AA">
        <w:rPr>
          <w:rFonts w:ascii="Verdana" w:hAnsi="Verdana"/>
          <w:sz w:val="24"/>
          <w:szCs w:val="24"/>
        </w:rPr>
        <w:t>e</w:t>
      </w:r>
      <w:r w:rsidRPr="007917AA">
        <w:rPr>
          <w:rFonts w:ascii="Verdana" w:hAnsi="Verdana"/>
          <w:sz w:val="24"/>
          <w:szCs w:val="24"/>
        </w:rPr>
        <w:t>going it was</w:t>
      </w:r>
      <w:r w:rsidR="007917AA">
        <w:rPr>
          <w:rFonts w:ascii="Verdana" w:hAnsi="Verdana"/>
          <w:sz w:val="24"/>
          <w:szCs w:val="24"/>
        </w:rPr>
        <w:t xml:space="preserve"> </w:t>
      </w:r>
    </w:p>
    <w:p w:rsidR="00B80D36" w:rsidRPr="007917AA" w:rsidRDefault="00B80D36" w:rsidP="00EE0DE1">
      <w:pPr>
        <w:ind w:left="720" w:hanging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ab/>
        <w:t xml:space="preserve">RESOLVED THAT </w:t>
      </w:r>
    </w:p>
    <w:p w:rsidR="00B80D36" w:rsidRPr="007917AA" w:rsidRDefault="008914FA" w:rsidP="00D070DE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7917AA">
        <w:rPr>
          <w:rFonts w:ascii="Verdana" w:hAnsi="Verdana"/>
          <w:b/>
          <w:sz w:val="24"/>
          <w:szCs w:val="24"/>
        </w:rPr>
        <w:t>Tavistock Town Council</w:t>
      </w:r>
      <w:r w:rsidR="00C03014" w:rsidRPr="007917AA">
        <w:rPr>
          <w:rFonts w:ascii="Verdana" w:hAnsi="Verdana"/>
          <w:b/>
          <w:sz w:val="24"/>
          <w:szCs w:val="24"/>
        </w:rPr>
        <w:t xml:space="preserve"> Annual Governance</w:t>
      </w:r>
      <w:r w:rsidRPr="007917AA">
        <w:rPr>
          <w:rFonts w:ascii="Verdana" w:hAnsi="Verdana"/>
          <w:b/>
          <w:sz w:val="24"/>
          <w:szCs w:val="24"/>
        </w:rPr>
        <w:t xml:space="preserve"> Statement 2016/17</w:t>
      </w:r>
    </w:p>
    <w:p w:rsidR="008914FA" w:rsidRPr="007917AA" w:rsidRDefault="00CB6A82" w:rsidP="007917AA">
      <w:pPr>
        <w:ind w:left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With</w:t>
      </w:r>
      <w:r w:rsidR="00C03014" w:rsidRPr="007917AA">
        <w:rPr>
          <w:rFonts w:ascii="Verdana" w:hAnsi="Verdana"/>
          <w:sz w:val="24"/>
          <w:szCs w:val="24"/>
        </w:rPr>
        <w:t xml:space="preserve"> regard to the Annual Governance</w:t>
      </w:r>
      <w:r w:rsidRPr="007917AA">
        <w:rPr>
          <w:rFonts w:ascii="Verdana" w:hAnsi="Verdana"/>
          <w:sz w:val="24"/>
          <w:szCs w:val="24"/>
        </w:rPr>
        <w:t xml:space="preserve"> Statement 2016/17 </w:t>
      </w:r>
      <w:r w:rsidR="00C03014" w:rsidRPr="007917AA">
        <w:rPr>
          <w:rFonts w:ascii="Verdana" w:hAnsi="Verdana"/>
          <w:sz w:val="24"/>
          <w:szCs w:val="24"/>
        </w:rPr>
        <w:t xml:space="preserve">for </w:t>
      </w:r>
      <w:r w:rsidRPr="007917AA">
        <w:rPr>
          <w:rFonts w:ascii="Verdana" w:hAnsi="Verdana"/>
          <w:sz w:val="24"/>
          <w:szCs w:val="24"/>
        </w:rPr>
        <w:t>the year ended 31</w:t>
      </w:r>
      <w:r w:rsidRPr="007917AA">
        <w:rPr>
          <w:rFonts w:ascii="Verdana" w:hAnsi="Verdana"/>
          <w:sz w:val="24"/>
          <w:szCs w:val="24"/>
          <w:vertAlign w:val="superscript"/>
        </w:rPr>
        <w:t>st</w:t>
      </w:r>
      <w:r w:rsidRPr="007917AA">
        <w:rPr>
          <w:rFonts w:ascii="Verdana" w:hAnsi="Verdana"/>
          <w:sz w:val="24"/>
          <w:szCs w:val="24"/>
        </w:rPr>
        <w:t xml:space="preserve"> March 2017, the answers to the questions listed in section 1 of the Annual Return be as follows: questions 1-8 (Yes), question 9</w:t>
      </w:r>
      <w:r w:rsidR="00C03014" w:rsidRPr="007917AA">
        <w:rPr>
          <w:rFonts w:ascii="Verdana" w:hAnsi="Verdana"/>
          <w:sz w:val="24"/>
          <w:szCs w:val="24"/>
        </w:rPr>
        <w:t xml:space="preserve"> (N/A) and the Annual Governance</w:t>
      </w:r>
      <w:r w:rsidRPr="007917AA">
        <w:rPr>
          <w:rFonts w:ascii="Verdana" w:hAnsi="Verdana"/>
          <w:sz w:val="24"/>
          <w:szCs w:val="24"/>
        </w:rPr>
        <w:t xml:space="preserve"> Statement </w:t>
      </w:r>
      <w:r w:rsidR="00C03014" w:rsidRPr="007917AA">
        <w:rPr>
          <w:rFonts w:ascii="Verdana" w:hAnsi="Verdana"/>
          <w:sz w:val="24"/>
          <w:szCs w:val="24"/>
        </w:rPr>
        <w:t xml:space="preserve">be </w:t>
      </w:r>
      <w:r w:rsidRPr="007917AA">
        <w:rPr>
          <w:rFonts w:ascii="Verdana" w:hAnsi="Verdana"/>
          <w:sz w:val="24"/>
          <w:szCs w:val="24"/>
        </w:rPr>
        <w:t>endorsed.</w:t>
      </w:r>
    </w:p>
    <w:p w:rsidR="00A62F76" w:rsidRDefault="00564610" w:rsidP="00A62F76">
      <w:pPr>
        <w:pStyle w:val="ListParagraph"/>
        <w:numPr>
          <w:ilvl w:val="0"/>
          <w:numId w:val="1"/>
        </w:numPr>
        <w:ind w:left="1134" w:hanging="425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b/>
          <w:sz w:val="24"/>
          <w:szCs w:val="24"/>
        </w:rPr>
        <w:t>Tavistock Town Council – Accounting Statements 2016/17</w:t>
      </w:r>
      <w:r w:rsidR="00C8720F" w:rsidRPr="007917AA">
        <w:rPr>
          <w:rFonts w:ascii="Verdana" w:hAnsi="Verdana"/>
          <w:sz w:val="24"/>
          <w:szCs w:val="24"/>
        </w:rPr>
        <w:t xml:space="preserve"> </w:t>
      </w:r>
    </w:p>
    <w:p w:rsidR="00CB6A82" w:rsidRDefault="007917AA" w:rsidP="00A62F76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Accounting Statements 2016/17 </w:t>
      </w:r>
      <w:r w:rsidR="00C8720F" w:rsidRPr="007917AA">
        <w:rPr>
          <w:rFonts w:ascii="Verdana" w:hAnsi="Verdana"/>
          <w:sz w:val="24"/>
          <w:szCs w:val="24"/>
        </w:rPr>
        <w:t>be received and adopted as a reasonable statement of the activities of the Council.</w:t>
      </w:r>
    </w:p>
    <w:p w:rsidR="007917AA" w:rsidRDefault="007917AA" w:rsidP="007917A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7917AA" w:rsidRPr="007917AA" w:rsidRDefault="007917AA" w:rsidP="00D070DE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Affirmation</w:t>
      </w:r>
    </w:p>
    <w:p w:rsidR="00D36DE8" w:rsidRPr="007917AA" w:rsidRDefault="007A4A84" w:rsidP="00A62F76">
      <w:pPr>
        <w:pStyle w:val="ListParagraph"/>
        <w:ind w:left="709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The Mayor and Town Clerk/R</w:t>
      </w:r>
      <w:r w:rsidR="00D36DE8" w:rsidRPr="007917AA">
        <w:rPr>
          <w:rFonts w:ascii="Verdana" w:hAnsi="Verdana"/>
          <w:sz w:val="24"/>
          <w:szCs w:val="24"/>
        </w:rPr>
        <w:t xml:space="preserve">esponsible Finance Officer be authorised </w:t>
      </w:r>
      <w:r w:rsidRPr="007917AA">
        <w:rPr>
          <w:rFonts w:ascii="Verdana" w:hAnsi="Verdana"/>
          <w:sz w:val="24"/>
          <w:szCs w:val="24"/>
        </w:rPr>
        <w:t>to sign same on behalf of the Council.</w:t>
      </w:r>
    </w:p>
    <w:p w:rsidR="007A4A84" w:rsidRPr="007917AA" w:rsidRDefault="007A4A84" w:rsidP="00D36DE8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7A4A84" w:rsidRPr="007917AA" w:rsidRDefault="007917AA" w:rsidP="00265AF3">
      <w:pPr>
        <w:pStyle w:val="ListParagraph"/>
        <w:ind w:left="709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Noted That</w:t>
      </w:r>
    </w:p>
    <w:p w:rsidR="007A4A84" w:rsidRPr="007917AA" w:rsidRDefault="007A4A84" w:rsidP="00D36DE8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564610" w:rsidRPr="007917AA" w:rsidRDefault="00DE3A43" w:rsidP="00D070D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The Council further considered the Financial Statements (Appendix 3) which had been prepared on behalf of the Council arising from which it was agreed that:-</w:t>
      </w:r>
    </w:p>
    <w:p w:rsidR="00DE3A43" w:rsidRPr="007917AA" w:rsidRDefault="00DE3A43" w:rsidP="002B1873">
      <w:pPr>
        <w:pStyle w:val="ListParagraph"/>
        <w:ind w:left="1800"/>
        <w:rPr>
          <w:rFonts w:ascii="Verdana" w:hAnsi="Verdana"/>
          <w:sz w:val="24"/>
          <w:szCs w:val="24"/>
        </w:rPr>
      </w:pPr>
    </w:p>
    <w:p w:rsidR="002B1873" w:rsidRPr="007917AA" w:rsidRDefault="002B1873" w:rsidP="00D070D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Cllr P Squire</w:t>
      </w:r>
      <w:r w:rsidR="00A30418" w:rsidRPr="007917AA">
        <w:rPr>
          <w:rFonts w:ascii="Verdana" w:hAnsi="Verdana"/>
          <w:sz w:val="24"/>
          <w:szCs w:val="24"/>
        </w:rPr>
        <w:t xml:space="preserve"> be added to t</w:t>
      </w:r>
      <w:r w:rsidR="007917AA">
        <w:rPr>
          <w:rFonts w:ascii="Verdana" w:hAnsi="Verdana"/>
          <w:sz w:val="24"/>
          <w:szCs w:val="24"/>
        </w:rPr>
        <w:t>he list of Councillors on page;</w:t>
      </w:r>
    </w:p>
    <w:p w:rsidR="007917AA" w:rsidRDefault="00A30418" w:rsidP="00D070D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 xml:space="preserve">Attention was drawn, in </w:t>
      </w:r>
      <w:r w:rsidR="00DB16E1" w:rsidRPr="007917AA">
        <w:rPr>
          <w:rFonts w:ascii="Verdana" w:hAnsi="Verdana"/>
          <w:sz w:val="24"/>
          <w:szCs w:val="24"/>
        </w:rPr>
        <w:t>response to a question</w:t>
      </w:r>
      <w:r w:rsidR="002B18A6" w:rsidRPr="007917AA">
        <w:rPr>
          <w:rFonts w:ascii="Verdana" w:hAnsi="Verdana"/>
          <w:sz w:val="24"/>
          <w:szCs w:val="24"/>
        </w:rPr>
        <w:t>,</w:t>
      </w:r>
      <w:r w:rsidR="00DB16E1" w:rsidRPr="007917AA">
        <w:rPr>
          <w:rFonts w:ascii="Verdana" w:hAnsi="Verdana"/>
          <w:sz w:val="24"/>
          <w:szCs w:val="24"/>
        </w:rPr>
        <w:t xml:space="preserve"> to the format of the Accounts</w:t>
      </w:r>
      <w:r w:rsidR="002B18A6" w:rsidRPr="007917AA">
        <w:rPr>
          <w:rFonts w:ascii="Verdana" w:hAnsi="Verdana"/>
          <w:sz w:val="24"/>
          <w:szCs w:val="24"/>
        </w:rPr>
        <w:t xml:space="preserve"> which had been prepared on the FRISSE basi</w:t>
      </w:r>
      <w:r w:rsidR="00C03014" w:rsidRPr="007917AA">
        <w:rPr>
          <w:rFonts w:ascii="Verdana" w:hAnsi="Verdana"/>
          <w:sz w:val="24"/>
          <w:szCs w:val="24"/>
        </w:rPr>
        <w:t>s</w:t>
      </w:r>
      <w:r w:rsidR="007917AA">
        <w:rPr>
          <w:rFonts w:ascii="Verdana" w:hAnsi="Verdana"/>
          <w:sz w:val="24"/>
          <w:szCs w:val="24"/>
        </w:rPr>
        <w:t>. This</w:t>
      </w:r>
      <w:r w:rsidR="00C03014" w:rsidRPr="007917AA">
        <w:rPr>
          <w:rFonts w:ascii="Verdana" w:hAnsi="Verdana"/>
          <w:sz w:val="24"/>
          <w:szCs w:val="24"/>
        </w:rPr>
        <w:t xml:space="preserve"> represented </w:t>
      </w:r>
      <w:r w:rsidR="007917AA">
        <w:rPr>
          <w:rFonts w:ascii="Verdana" w:hAnsi="Verdana"/>
          <w:sz w:val="24"/>
          <w:szCs w:val="24"/>
        </w:rPr>
        <w:t>established good</w:t>
      </w:r>
      <w:r w:rsidR="00C03014" w:rsidRPr="007917AA">
        <w:rPr>
          <w:rFonts w:ascii="Verdana" w:hAnsi="Verdana"/>
          <w:sz w:val="24"/>
          <w:szCs w:val="24"/>
        </w:rPr>
        <w:t xml:space="preserve"> practic</w:t>
      </w:r>
      <w:r w:rsidR="002B18A6" w:rsidRPr="007917AA">
        <w:rPr>
          <w:rFonts w:ascii="Verdana" w:hAnsi="Verdana"/>
          <w:sz w:val="24"/>
          <w:szCs w:val="24"/>
        </w:rPr>
        <w:t xml:space="preserve">e </w:t>
      </w:r>
      <w:r w:rsidR="00A605E9" w:rsidRPr="007917AA">
        <w:rPr>
          <w:rFonts w:ascii="Verdana" w:hAnsi="Verdana"/>
          <w:sz w:val="24"/>
          <w:szCs w:val="24"/>
        </w:rPr>
        <w:t>for</w:t>
      </w:r>
      <w:r w:rsidR="00C03014" w:rsidRPr="007917AA">
        <w:rPr>
          <w:rFonts w:ascii="Verdana" w:hAnsi="Verdana"/>
          <w:sz w:val="24"/>
          <w:szCs w:val="24"/>
        </w:rPr>
        <w:t xml:space="preserve"> principal and larger L</w:t>
      </w:r>
      <w:r w:rsidR="00A605E9" w:rsidRPr="007917AA">
        <w:rPr>
          <w:rFonts w:ascii="Verdana" w:hAnsi="Verdana"/>
          <w:sz w:val="24"/>
          <w:szCs w:val="24"/>
        </w:rPr>
        <w:t>ocal Councils.</w:t>
      </w:r>
    </w:p>
    <w:p w:rsidR="007917AA" w:rsidRDefault="00A605E9" w:rsidP="00D070D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 xml:space="preserve">Arising </w:t>
      </w:r>
      <w:r w:rsidR="00C03014" w:rsidRPr="007917AA">
        <w:rPr>
          <w:rFonts w:ascii="Verdana" w:hAnsi="Verdana"/>
          <w:sz w:val="24"/>
          <w:szCs w:val="24"/>
        </w:rPr>
        <w:t>from same clarification was sought</w:t>
      </w:r>
      <w:r w:rsidRPr="007917AA">
        <w:rPr>
          <w:rFonts w:ascii="Verdana" w:hAnsi="Verdana"/>
          <w:sz w:val="24"/>
          <w:szCs w:val="24"/>
        </w:rPr>
        <w:t xml:space="preserve"> in relation to matte</w:t>
      </w:r>
      <w:r w:rsidR="00C03014" w:rsidRPr="007917AA">
        <w:rPr>
          <w:rFonts w:ascii="Verdana" w:hAnsi="Verdana"/>
          <w:sz w:val="24"/>
          <w:szCs w:val="24"/>
        </w:rPr>
        <w:t>rs</w:t>
      </w:r>
      <w:r w:rsidRPr="007917AA">
        <w:rPr>
          <w:rFonts w:ascii="Verdana" w:hAnsi="Verdana"/>
          <w:sz w:val="24"/>
          <w:szCs w:val="24"/>
        </w:rPr>
        <w:t xml:space="preserve"> such as </w:t>
      </w:r>
    </w:p>
    <w:p w:rsidR="007917AA" w:rsidRDefault="00A605E9" w:rsidP="00D070DE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the composition of the follo</w:t>
      </w:r>
      <w:r w:rsidR="00C03014" w:rsidRPr="007917AA">
        <w:rPr>
          <w:rFonts w:ascii="Verdana" w:hAnsi="Verdana"/>
          <w:sz w:val="24"/>
          <w:szCs w:val="24"/>
        </w:rPr>
        <w:t>wing budget heads – Recreation and S</w:t>
      </w:r>
      <w:r w:rsidRPr="007917AA">
        <w:rPr>
          <w:rFonts w:ascii="Verdana" w:hAnsi="Verdana"/>
          <w:sz w:val="24"/>
          <w:szCs w:val="24"/>
        </w:rPr>
        <w:t>port,</w:t>
      </w:r>
      <w:r w:rsidR="00C03014" w:rsidRPr="007917AA">
        <w:rPr>
          <w:rFonts w:ascii="Verdana" w:hAnsi="Verdana"/>
          <w:sz w:val="24"/>
          <w:szCs w:val="24"/>
        </w:rPr>
        <w:t xml:space="preserve"> Corporate S</w:t>
      </w:r>
      <w:r w:rsidR="00025331" w:rsidRPr="007917AA">
        <w:rPr>
          <w:rFonts w:ascii="Verdana" w:hAnsi="Verdana"/>
          <w:sz w:val="24"/>
          <w:szCs w:val="24"/>
        </w:rPr>
        <w:t>pend</w:t>
      </w:r>
      <w:r w:rsidR="00C03014" w:rsidRPr="007917AA">
        <w:rPr>
          <w:rFonts w:ascii="Verdana" w:hAnsi="Verdana"/>
          <w:sz w:val="24"/>
          <w:szCs w:val="24"/>
        </w:rPr>
        <w:t>,</w:t>
      </w:r>
      <w:r w:rsidR="00025331" w:rsidRPr="007917AA">
        <w:rPr>
          <w:rFonts w:ascii="Verdana" w:hAnsi="Verdana"/>
          <w:sz w:val="24"/>
          <w:szCs w:val="24"/>
        </w:rPr>
        <w:t xml:space="preserve"> which would be communicated to Councillors in due course. </w:t>
      </w:r>
    </w:p>
    <w:p w:rsidR="007917AA" w:rsidRDefault="00025331" w:rsidP="00D070DE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 xml:space="preserve">In response to questions it was </w:t>
      </w:r>
      <w:r w:rsidR="0074004F" w:rsidRPr="007917AA">
        <w:rPr>
          <w:rFonts w:ascii="Verdana" w:hAnsi="Verdana"/>
          <w:sz w:val="24"/>
          <w:szCs w:val="24"/>
        </w:rPr>
        <w:t>reported that the Elections R</w:t>
      </w:r>
      <w:r w:rsidRPr="007917AA">
        <w:rPr>
          <w:rFonts w:ascii="Verdana" w:hAnsi="Verdana"/>
          <w:sz w:val="24"/>
          <w:szCs w:val="24"/>
        </w:rPr>
        <w:t xml:space="preserve">eserve reflected the significant </w:t>
      </w:r>
      <w:r w:rsidR="00BF331D" w:rsidRPr="007917AA">
        <w:rPr>
          <w:rFonts w:ascii="Verdana" w:hAnsi="Verdana"/>
          <w:sz w:val="24"/>
          <w:szCs w:val="24"/>
        </w:rPr>
        <w:t>potential cost of</w:t>
      </w:r>
      <w:r w:rsidRPr="007917AA">
        <w:rPr>
          <w:rFonts w:ascii="Verdana" w:hAnsi="Verdana"/>
          <w:sz w:val="24"/>
          <w:szCs w:val="24"/>
        </w:rPr>
        <w:t xml:space="preserve"> </w:t>
      </w:r>
      <w:r w:rsidR="001542C0" w:rsidRPr="007917AA">
        <w:rPr>
          <w:rFonts w:ascii="Verdana" w:hAnsi="Verdana"/>
          <w:sz w:val="24"/>
          <w:szCs w:val="24"/>
        </w:rPr>
        <w:t>by-elections</w:t>
      </w:r>
      <w:r w:rsidRPr="007917AA">
        <w:rPr>
          <w:rFonts w:ascii="Verdana" w:hAnsi="Verdana"/>
          <w:sz w:val="24"/>
          <w:szCs w:val="24"/>
        </w:rPr>
        <w:t xml:space="preserve"> </w:t>
      </w:r>
      <w:r w:rsidR="001542C0" w:rsidRPr="007917AA">
        <w:rPr>
          <w:rFonts w:ascii="Verdana" w:hAnsi="Verdana"/>
          <w:sz w:val="24"/>
          <w:szCs w:val="24"/>
        </w:rPr>
        <w:t>in one or more of the three Council Wards</w:t>
      </w:r>
      <w:r w:rsidR="0074004F" w:rsidRPr="007917AA">
        <w:rPr>
          <w:rFonts w:ascii="Verdana" w:hAnsi="Verdana"/>
          <w:sz w:val="24"/>
          <w:szCs w:val="24"/>
        </w:rPr>
        <w:t>,</w:t>
      </w:r>
      <w:r w:rsidR="001542C0" w:rsidRPr="007917AA">
        <w:rPr>
          <w:rFonts w:ascii="Verdana" w:hAnsi="Verdana"/>
          <w:sz w:val="24"/>
          <w:szCs w:val="24"/>
        </w:rPr>
        <w:t xml:space="preserve"> </w:t>
      </w:r>
      <w:r w:rsidR="00E95FF1" w:rsidRPr="007917AA">
        <w:rPr>
          <w:rFonts w:ascii="Verdana" w:hAnsi="Verdana"/>
          <w:sz w:val="24"/>
          <w:szCs w:val="24"/>
        </w:rPr>
        <w:t>should they arise.</w:t>
      </w:r>
    </w:p>
    <w:p w:rsidR="002B1873" w:rsidRPr="007917AA" w:rsidRDefault="00E95FF1" w:rsidP="00D070DE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 xml:space="preserve"> Similarly the Localism Budget was intended to reflect a</w:t>
      </w:r>
      <w:r w:rsidR="0074004F" w:rsidRPr="007917AA">
        <w:rPr>
          <w:rFonts w:ascii="Verdana" w:hAnsi="Verdana"/>
          <w:sz w:val="24"/>
          <w:szCs w:val="24"/>
        </w:rPr>
        <w:t>n</w:t>
      </w:r>
      <w:r w:rsidRPr="007917AA">
        <w:rPr>
          <w:rFonts w:ascii="Verdana" w:hAnsi="Verdana"/>
          <w:sz w:val="24"/>
          <w:szCs w:val="24"/>
        </w:rPr>
        <w:t xml:space="preserve"> available resource to address devolution/l</w:t>
      </w:r>
      <w:r w:rsidR="0074004F" w:rsidRPr="007917AA">
        <w:rPr>
          <w:rFonts w:ascii="Verdana" w:hAnsi="Verdana"/>
          <w:sz w:val="24"/>
          <w:szCs w:val="24"/>
        </w:rPr>
        <w:t>ocalism</w:t>
      </w:r>
      <w:r w:rsidR="00265AF3">
        <w:rPr>
          <w:rFonts w:ascii="Verdana" w:hAnsi="Verdana"/>
          <w:sz w:val="24"/>
          <w:szCs w:val="24"/>
        </w:rPr>
        <w:t xml:space="preserve"> </w:t>
      </w:r>
      <w:r w:rsidR="00155956" w:rsidRPr="007917AA">
        <w:rPr>
          <w:rFonts w:ascii="Verdana" w:hAnsi="Verdana"/>
          <w:sz w:val="24"/>
          <w:szCs w:val="24"/>
        </w:rPr>
        <w:t>matters where appropriate notwithstanding that given underfunding of the Council</w:t>
      </w:r>
      <w:r w:rsidR="0074004F" w:rsidRPr="007917AA">
        <w:rPr>
          <w:rFonts w:ascii="Verdana" w:hAnsi="Verdana"/>
          <w:sz w:val="24"/>
          <w:szCs w:val="24"/>
        </w:rPr>
        <w:t>’</w:t>
      </w:r>
      <w:r w:rsidR="00155956" w:rsidRPr="007917AA">
        <w:rPr>
          <w:rFonts w:ascii="Verdana" w:hAnsi="Verdana"/>
          <w:sz w:val="24"/>
          <w:szCs w:val="24"/>
        </w:rPr>
        <w:t>s Capital Programme any surpluses would, in the normal course of events, be transferred as at year end to the rolling Capital Programme.</w:t>
      </w:r>
    </w:p>
    <w:p w:rsidR="00155956" w:rsidRPr="007917AA" w:rsidRDefault="00155956" w:rsidP="00155956">
      <w:pPr>
        <w:ind w:left="216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Arising from consideration of the above it was further</w:t>
      </w:r>
      <w:r w:rsidR="007917AA">
        <w:rPr>
          <w:rFonts w:ascii="Verdana" w:hAnsi="Verdana"/>
          <w:sz w:val="24"/>
          <w:szCs w:val="24"/>
        </w:rPr>
        <w:t xml:space="preserve"> confirmed:</w:t>
      </w:r>
      <w:r w:rsidRPr="007917AA">
        <w:rPr>
          <w:rFonts w:ascii="Verdana" w:hAnsi="Verdana"/>
          <w:sz w:val="24"/>
          <w:szCs w:val="24"/>
        </w:rPr>
        <w:t xml:space="preserve"> </w:t>
      </w:r>
    </w:p>
    <w:p w:rsidR="00155956" w:rsidRPr="007917AA" w:rsidRDefault="00356E60" w:rsidP="00D070DE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Finance training be made available to Members</w:t>
      </w:r>
      <w:r w:rsidR="007917AA">
        <w:rPr>
          <w:rFonts w:ascii="Verdana" w:hAnsi="Verdana"/>
          <w:sz w:val="24"/>
          <w:szCs w:val="24"/>
        </w:rPr>
        <w:t>;</w:t>
      </w:r>
      <w:r w:rsidRPr="007917AA">
        <w:rPr>
          <w:rFonts w:ascii="Verdana" w:hAnsi="Verdana"/>
          <w:sz w:val="24"/>
          <w:szCs w:val="24"/>
        </w:rPr>
        <w:t xml:space="preserve"> </w:t>
      </w:r>
    </w:p>
    <w:p w:rsidR="00356E60" w:rsidRPr="007917AA" w:rsidRDefault="00356E60" w:rsidP="00D070DE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The Budget and Policy Committee review</w:t>
      </w:r>
      <w:r w:rsidR="00883CF7" w:rsidRPr="007917AA">
        <w:rPr>
          <w:rFonts w:ascii="Verdana" w:hAnsi="Verdana"/>
          <w:sz w:val="24"/>
          <w:szCs w:val="24"/>
        </w:rPr>
        <w:t xml:space="preserve"> financial reporting </w:t>
      </w:r>
      <w:r w:rsidR="00DB1CA2" w:rsidRPr="007917AA">
        <w:rPr>
          <w:rFonts w:ascii="Verdana" w:hAnsi="Verdana"/>
          <w:sz w:val="24"/>
          <w:szCs w:val="24"/>
        </w:rPr>
        <w:t>arrangements</w:t>
      </w:r>
      <w:r w:rsidR="00883CF7" w:rsidRPr="007917AA">
        <w:rPr>
          <w:rFonts w:ascii="Verdana" w:hAnsi="Verdana"/>
          <w:sz w:val="24"/>
          <w:szCs w:val="24"/>
        </w:rPr>
        <w:t xml:space="preserve"> for the Council. </w:t>
      </w:r>
    </w:p>
    <w:p w:rsidR="00C8720F" w:rsidRPr="007917AA" w:rsidRDefault="00C8720F" w:rsidP="00564610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2C0198" w:rsidRPr="007917AA" w:rsidRDefault="002C0198" w:rsidP="00A6009D">
      <w:pPr>
        <w:spacing w:after="0"/>
        <w:ind w:left="720" w:hanging="720"/>
        <w:rPr>
          <w:rFonts w:ascii="Verdana" w:hAnsi="Verdana"/>
          <w:b/>
          <w:sz w:val="24"/>
          <w:szCs w:val="24"/>
          <w:u w:val="single"/>
        </w:rPr>
      </w:pPr>
      <w:r w:rsidRPr="007917AA">
        <w:rPr>
          <w:rFonts w:ascii="Verdana" w:hAnsi="Verdana"/>
          <w:b/>
          <w:sz w:val="24"/>
          <w:szCs w:val="24"/>
        </w:rPr>
        <w:t>2</w:t>
      </w:r>
      <w:r w:rsidR="00883CF7" w:rsidRPr="007917AA">
        <w:rPr>
          <w:rFonts w:ascii="Verdana" w:hAnsi="Verdana"/>
          <w:b/>
          <w:sz w:val="24"/>
          <w:szCs w:val="24"/>
        </w:rPr>
        <w:t>9</w:t>
      </w:r>
      <w:r w:rsidRPr="007917AA">
        <w:rPr>
          <w:rFonts w:ascii="Verdana" w:hAnsi="Verdana"/>
          <w:b/>
          <w:sz w:val="24"/>
          <w:szCs w:val="24"/>
        </w:rPr>
        <w:t>.</w:t>
      </w:r>
      <w:r w:rsidRPr="007917AA">
        <w:rPr>
          <w:rFonts w:ascii="Verdana" w:hAnsi="Verdana"/>
          <w:b/>
          <w:sz w:val="24"/>
          <w:szCs w:val="24"/>
        </w:rPr>
        <w:tab/>
      </w:r>
      <w:r w:rsidR="00DB1CA2" w:rsidRPr="007917AA">
        <w:rPr>
          <w:rFonts w:ascii="Verdana" w:hAnsi="Verdana"/>
          <w:b/>
          <w:sz w:val="24"/>
          <w:szCs w:val="24"/>
          <w:u w:val="single"/>
        </w:rPr>
        <w:t>TAVISTOCK TOWN COUNCIL STRATEGIC PLAN &amp; SERVICE PLANNING ARRA</w:t>
      </w:r>
      <w:r w:rsidR="0074004F" w:rsidRPr="007917AA">
        <w:rPr>
          <w:rFonts w:ascii="Verdana" w:hAnsi="Verdana"/>
          <w:b/>
          <w:sz w:val="24"/>
          <w:szCs w:val="24"/>
          <w:u w:val="single"/>
        </w:rPr>
        <w:t>N</w:t>
      </w:r>
      <w:r w:rsidR="00DB1CA2" w:rsidRPr="007917AA">
        <w:rPr>
          <w:rFonts w:ascii="Verdana" w:hAnsi="Verdana"/>
          <w:b/>
          <w:sz w:val="24"/>
          <w:szCs w:val="24"/>
          <w:u w:val="single"/>
        </w:rPr>
        <w:t>GEMENTS</w:t>
      </w:r>
    </w:p>
    <w:p w:rsidR="00A6009D" w:rsidRPr="007917AA" w:rsidRDefault="00A6009D" w:rsidP="005B1C5A">
      <w:pPr>
        <w:ind w:left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Council considered the draft Tavistock Town Council Strategic Plan</w:t>
      </w:r>
      <w:r w:rsidR="007536F1" w:rsidRPr="007917AA">
        <w:rPr>
          <w:rFonts w:ascii="Verdana" w:hAnsi="Verdana"/>
          <w:sz w:val="24"/>
          <w:szCs w:val="24"/>
        </w:rPr>
        <w:t xml:space="preserve"> 2017-2021 which had been prepared following a range of consultation </w:t>
      </w:r>
      <w:r w:rsidR="0081432E" w:rsidRPr="007917AA">
        <w:rPr>
          <w:rFonts w:ascii="Verdana" w:hAnsi="Verdana"/>
          <w:sz w:val="24"/>
          <w:szCs w:val="24"/>
        </w:rPr>
        <w:t>activities with Member</w:t>
      </w:r>
      <w:r w:rsidR="0074004F" w:rsidRPr="007917AA">
        <w:rPr>
          <w:rFonts w:ascii="Verdana" w:hAnsi="Verdana"/>
          <w:sz w:val="24"/>
          <w:szCs w:val="24"/>
        </w:rPr>
        <w:t>s</w:t>
      </w:r>
      <w:r w:rsidR="0081432E" w:rsidRPr="007917AA">
        <w:rPr>
          <w:rFonts w:ascii="Verdana" w:hAnsi="Verdana"/>
          <w:sz w:val="24"/>
          <w:szCs w:val="24"/>
        </w:rPr>
        <w:t xml:space="preserve"> and Staff</w:t>
      </w:r>
      <w:r w:rsidR="0074004F" w:rsidRPr="007917AA">
        <w:rPr>
          <w:rFonts w:ascii="Verdana" w:hAnsi="Verdana"/>
          <w:sz w:val="24"/>
          <w:szCs w:val="24"/>
        </w:rPr>
        <w:t>,</w:t>
      </w:r>
      <w:r w:rsidR="0081432E" w:rsidRPr="007917AA">
        <w:rPr>
          <w:rFonts w:ascii="Verdana" w:hAnsi="Verdana"/>
          <w:sz w:val="24"/>
          <w:szCs w:val="24"/>
        </w:rPr>
        <w:t xml:space="preserve"> and set out the vision of the Council and associated Council priorities</w:t>
      </w:r>
      <w:r w:rsidR="001018D8" w:rsidRPr="007917AA">
        <w:rPr>
          <w:rFonts w:ascii="Verdana" w:hAnsi="Verdana"/>
          <w:sz w:val="24"/>
          <w:szCs w:val="24"/>
        </w:rPr>
        <w:t>.</w:t>
      </w:r>
      <w:r w:rsidR="007536F1" w:rsidRPr="007917AA">
        <w:rPr>
          <w:rFonts w:ascii="Verdana" w:hAnsi="Verdana"/>
          <w:sz w:val="24"/>
          <w:szCs w:val="24"/>
        </w:rPr>
        <w:t xml:space="preserve">  </w:t>
      </w:r>
    </w:p>
    <w:p w:rsidR="00DB7F9C" w:rsidRPr="007917AA" w:rsidRDefault="00A018EB" w:rsidP="005B1C5A">
      <w:pPr>
        <w:ind w:left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For the p</w:t>
      </w:r>
      <w:r w:rsidR="00DB7F9C" w:rsidRPr="007917AA">
        <w:rPr>
          <w:rFonts w:ascii="Verdana" w:hAnsi="Verdana"/>
          <w:sz w:val="24"/>
          <w:szCs w:val="24"/>
        </w:rPr>
        <w:t>urposes of continuity and consistency the Strategic Plan 2017-</w:t>
      </w:r>
      <w:r w:rsidR="00206F3A" w:rsidRPr="007917AA">
        <w:rPr>
          <w:rFonts w:ascii="Verdana" w:hAnsi="Verdana"/>
          <w:sz w:val="24"/>
          <w:szCs w:val="24"/>
        </w:rPr>
        <w:t>20</w:t>
      </w:r>
      <w:r w:rsidR="00DB7F9C" w:rsidRPr="007917AA">
        <w:rPr>
          <w:rFonts w:ascii="Verdana" w:hAnsi="Verdana"/>
          <w:sz w:val="24"/>
          <w:szCs w:val="24"/>
        </w:rPr>
        <w:t>21 had been included by way of preamble to the Corporate S</w:t>
      </w:r>
      <w:r w:rsidRPr="007917AA">
        <w:rPr>
          <w:rFonts w:ascii="Verdana" w:hAnsi="Verdana"/>
          <w:sz w:val="24"/>
          <w:szCs w:val="24"/>
        </w:rPr>
        <w:t>ervices Plan. Council therefore</w:t>
      </w:r>
      <w:r w:rsidR="00DB7F9C" w:rsidRPr="007917AA">
        <w:rPr>
          <w:rFonts w:ascii="Verdana" w:hAnsi="Verdana"/>
          <w:sz w:val="24"/>
          <w:szCs w:val="24"/>
        </w:rPr>
        <w:t xml:space="preserve"> considered the following which formed the Council work programme for the following four years (Strategic Plan</w:t>
      </w:r>
      <w:r w:rsidR="007917AA">
        <w:rPr>
          <w:rFonts w:ascii="Verdana" w:hAnsi="Verdana"/>
          <w:sz w:val="24"/>
          <w:szCs w:val="24"/>
        </w:rPr>
        <w:t xml:space="preserve"> – four years</w:t>
      </w:r>
      <w:r w:rsidR="00DB7F9C" w:rsidRPr="007917AA">
        <w:rPr>
          <w:rFonts w:ascii="Verdana" w:hAnsi="Verdana"/>
          <w:sz w:val="24"/>
          <w:szCs w:val="24"/>
        </w:rPr>
        <w:t>) and one year (Corporate Services</w:t>
      </w:r>
      <w:r w:rsidR="007917AA">
        <w:rPr>
          <w:rFonts w:ascii="Verdana" w:hAnsi="Verdana"/>
          <w:sz w:val="24"/>
          <w:szCs w:val="24"/>
        </w:rPr>
        <w:t>) (Appendix 4 together with ‘What we Did Summary’ (Appendix 5))</w:t>
      </w:r>
      <w:r w:rsidR="00DB7F9C" w:rsidRPr="007917AA">
        <w:rPr>
          <w:rFonts w:ascii="Verdana" w:hAnsi="Verdana"/>
          <w:sz w:val="24"/>
          <w:szCs w:val="24"/>
        </w:rPr>
        <w:t xml:space="preserve"> and Community Services</w:t>
      </w:r>
      <w:r w:rsidR="007917AA">
        <w:rPr>
          <w:rFonts w:ascii="Verdana" w:hAnsi="Verdana"/>
          <w:sz w:val="24"/>
          <w:szCs w:val="24"/>
        </w:rPr>
        <w:t xml:space="preserve"> Plan (Appendix 6</w:t>
      </w:r>
      <w:r w:rsidR="00DB7F9C" w:rsidRPr="007917AA">
        <w:rPr>
          <w:rFonts w:ascii="Verdana" w:hAnsi="Verdana"/>
          <w:sz w:val="24"/>
          <w:szCs w:val="24"/>
        </w:rPr>
        <w:t>)</w:t>
      </w:r>
      <w:r w:rsidR="007917AA">
        <w:rPr>
          <w:rFonts w:ascii="Verdana" w:hAnsi="Verdana"/>
          <w:sz w:val="24"/>
          <w:szCs w:val="24"/>
        </w:rPr>
        <w:t xml:space="preserve"> and ‘What we Did Summary’</w:t>
      </w:r>
      <w:r w:rsidR="00DB7F9C" w:rsidRPr="007917AA">
        <w:rPr>
          <w:rFonts w:ascii="Verdana" w:hAnsi="Verdana"/>
          <w:sz w:val="24"/>
          <w:szCs w:val="24"/>
        </w:rPr>
        <w:t xml:space="preserve"> </w:t>
      </w:r>
      <w:r w:rsidR="007917AA">
        <w:rPr>
          <w:rFonts w:ascii="Verdana" w:hAnsi="Verdana"/>
          <w:sz w:val="24"/>
          <w:szCs w:val="24"/>
        </w:rPr>
        <w:t xml:space="preserve">(Appendix 7) </w:t>
      </w:r>
      <w:r w:rsidR="00DB7F9C" w:rsidRPr="007917AA">
        <w:rPr>
          <w:rFonts w:ascii="Verdana" w:hAnsi="Verdana"/>
          <w:sz w:val="24"/>
          <w:szCs w:val="24"/>
        </w:rPr>
        <w:t>respectively.</w:t>
      </w:r>
    </w:p>
    <w:p w:rsidR="00DB7F9C" w:rsidRPr="007917AA" w:rsidRDefault="007917AA" w:rsidP="005B1C5A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RESOLVED THAT</w:t>
      </w:r>
      <w:r w:rsidR="00A018EB" w:rsidRPr="007917AA">
        <w:rPr>
          <w:rFonts w:ascii="Verdana" w:hAnsi="Verdana"/>
          <w:sz w:val="24"/>
          <w:szCs w:val="24"/>
        </w:rPr>
        <w:t xml:space="preserve"> Tavistock Town Council e</w:t>
      </w:r>
      <w:r w:rsidR="00750CA1" w:rsidRPr="007917AA">
        <w:rPr>
          <w:rFonts w:ascii="Verdana" w:hAnsi="Verdana"/>
          <w:sz w:val="24"/>
          <w:szCs w:val="24"/>
        </w:rPr>
        <w:t>ndorse and adopt:-</w:t>
      </w:r>
    </w:p>
    <w:p w:rsidR="00750CA1" w:rsidRPr="007917AA" w:rsidRDefault="007917AA" w:rsidP="00D070DE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Tavistock Town Council </w:t>
      </w:r>
      <w:r w:rsidR="00AC4100" w:rsidRPr="007917AA">
        <w:rPr>
          <w:rFonts w:ascii="Verdana" w:hAnsi="Verdana"/>
          <w:sz w:val="24"/>
          <w:szCs w:val="24"/>
        </w:rPr>
        <w:t xml:space="preserve">Strategic Plan </w:t>
      </w:r>
      <w:r>
        <w:rPr>
          <w:rFonts w:ascii="Verdana" w:hAnsi="Verdana"/>
          <w:sz w:val="24"/>
          <w:szCs w:val="24"/>
        </w:rPr>
        <w:t>2017-2021</w:t>
      </w:r>
      <w:r w:rsidR="00265AF3">
        <w:rPr>
          <w:rFonts w:ascii="Verdana" w:hAnsi="Verdana"/>
          <w:sz w:val="24"/>
          <w:szCs w:val="24"/>
        </w:rPr>
        <w:t xml:space="preserve"> </w:t>
      </w:r>
      <w:r w:rsidR="00BE0E9C" w:rsidRPr="007917AA">
        <w:rPr>
          <w:rFonts w:ascii="Verdana" w:hAnsi="Verdana"/>
          <w:sz w:val="24"/>
          <w:szCs w:val="24"/>
        </w:rPr>
        <w:t>as a basis to inform, develop and deliver Council Services</w:t>
      </w:r>
      <w:r w:rsidR="00206F3A" w:rsidRPr="007917AA">
        <w:rPr>
          <w:rFonts w:ascii="Verdana" w:hAnsi="Verdana"/>
          <w:sz w:val="24"/>
          <w:szCs w:val="24"/>
        </w:rPr>
        <w:t xml:space="preserve"> for the duration of the Plan period 2017-2021</w:t>
      </w:r>
      <w:r w:rsidR="00F041A2" w:rsidRPr="007917AA">
        <w:rPr>
          <w:rFonts w:ascii="Verdana" w:hAnsi="Verdana"/>
          <w:sz w:val="24"/>
          <w:szCs w:val="24"/>
        </w:rPr>
        <w:t>;</w:t>
      </w:r>
    </w:p>
    <w:p w:rsidR="00F041A2" w:rsidRPr="007917AA" w:rsidRDefault="00F041A2" w:rsidP="00D070DE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Corporate and Community Service Plans- as a basis for the delivery of related Council Services 2017-201</w:t>
      </w:r>
      <w:r w:rsidR="00783621" w:rsidRPr="007917AA">
        <w:rPr>
          <w:rFonts w:ascii="Verdana" w:hAnsi="Verdana"/>
          <w:sz w:val="24"/>
          <w:szCs w:val="24"/>
        </w:rPr>
        <w:t>8 and endorse the accompanying organisation Risk Registers</w:t>
      </w:r>
      <w:r w:rsidRPr="007917AA">
        <w:rPr>
          <w:rFonts w:ascii="Verdana" w:hAnsi="Verdana"/>
          <w:sz w:val="24"/>
          <w:szCs w:val="24"/>
        </w:rPr>
        <w:t>.</w:t>
      </w:r>
    </w:p>
    <w:p w:rsidR="00F041A2" w:rsidRPr="007917AA" w:rsidRDefault="00F041A2" w:rsidP="00F041A2">
      <w:pPr>
        <w:pStyle w:val="ListParagraph"/>
        <w:ind w:left="1800"/>
        <w:rPr>
          <w:rFonts w:ascii="Verdana" w:hAnsi="Verdana"/>
          <w:sz w:val="24"/>
          <w:szCs w:val="24"/>
        </w:rPr>
      </w:pPr>
    </w:p>
    <w:p w:rsidR="00F041A2" w:rsidRPr="007917AA" w:rsidRDefault="007917AA" w:rsidP="007917AA">
      <w:pPr>
        <w:pStyle w:val="ListParagraph"/>
        <w:ind w:left="108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Noted That</w:t>
      </w:r>
      <w:r w:rsidR="00E36A71" w:rsidRPr="007917AA">
        <w:rPr>
          <w:rFonts w:ascii="Verdana" w:hAnsi="Verdana"/>
          <w:sz w:val="24"/>
          <w:szCs w:val="24"/>
        </w:rPr>
        <w:t xml:space="preserve"> arising from consideration of the above, reference was made, in particular, to:-</w:t>
      </w:r>
    </w:p>
    <w:p w:rsidR="004F2E00" w:rsidRPr="007917AA" w:rsidRDefault="007917AA" w:rsidP="00D070DE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073EF4" w:rsidRPr="007917AA">
        <w:rPr>
          <w:rFonts w:ascii="Verdana" w:hAnsi="Verdana"/>
          <w:sz w:val="24"/>
          <w:szCs w:val="24"/>
        </w:rPr>
        <w:t>he revised Council V</w:t>
      </w:r>
      <w:r w:rsidR="00E36A71" w:rsidRPr="007917AA">
        <w:rPr>
          <w:rFonts w:ascii="Verdana" w:hAnsi="Verdana"/>
          <w:sz w:val="24"/>
          <w:szCs w:val="24"/>
        </w:rPr>
        <w:t>ision which had originally originated from a prior Member Workshop;</w:t>
      </w:r>
    </w:p>
    <w:p w:rsidR="004F2E00" w:rsidRPr="007917AA" w:rsidRDefault="00073EF4" w:rsidP="00D070DE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the E</w:t>
      </w:r>
      <w:r w:rsidR="003C327D" w:rsidRPr="007917AA">
        <w:rPr>
          <w:rFonts w:ascii="Verdana" w:hAnsi="Verdana"/>
          <w:sz w:val="24"/>
          <w:szCs w:val="24"/>
        </w:rPr>
        <w:t>conomy section of the Strategic Plan;</w:t>
      </w:r>
    </w:p>
    <w:p w:rsidR="007917AA" w:rsidRDefault="007917AA" w:rsidP="00D070DE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with regard </w:t>
      </w:r>
      <w:r w:rsidR="006A1287" w:rsidRPr="007917AA">
        <w:rPr>
          <w:rFonts w:ascii="Verdana" w:hAnsi="Verdana"/>
          <w:sz w:val="24"/>
          <w:szCs w:val="24"/>
        </w:rPr>
        <w:t>to the Corporate Services Plan, the identification of increasing risks associated with, in particular, risks C1-C3</w:t>
      </w:r>
      <w:r w:rsidR="00AC12A3" w:rsidRPr="007917AA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AC12A3" w:rsidRPr="007917AA">
        <w:rPr>
          <w:rFonts w:ascii="Verdana" w:hAnsi="Verdana"/>
          <w:sz w:val="24"/>
          <w:szCs w:val="24"/>
        </w:rPr>
        <w:t xml:space="preserve">Following a discussion regarding </w:t>
      </w:r>
      <w:r>
        <w:rPr>
          <w:rFonts w:ascii="Verdana" w:hAnsi="Verdana"/>
          <w:sz w:val="24"/>
          <w:szCs w:val="24"/>
        </w:rPr>
        <w:t xml:space="preserve">C8, </w:t>
      </w:r>
      <w:r w:rsidR="00AC12A3" w:rsidRPr="007917AA">
        <w:rPr>
          <w:rFonts w:ascii="Verdana" w:hAnsi="Verdana"/>
          <w:sz w:val="24"/>
          <w:szCs w:val="24"/>
        </w:rPr>
        <w:t>the sustainability of the current situation, potential capacity chal</w:t>
      </w:r>
      <w:r>
        <w:rPr>
          <w:rFonts w:ascii="Verdana" w:hAnsi="Verdana"/>
          <w:sz w:val="24"/>
          <w:szCs w:val="24"/>
        </w:rPr>
        <w:t xml:space="preserve">lenges </w:t>
      </w:r>
      <w:r w:rsidR="00AC12A3" w:rsidRPr="007917AA">
        <w:rPr>
          <w:rFonts w:ascii="Verdana" w:hAnsi="Verdana"/>
          <w:sz w:val="24"/>
          <w:szCs w:val="24"/>
        </w:rPr>
        <w:t>and the importance attached to appropriate measures to ensure the health and well being of employees</w:t>
      </w:r>
      <w:r w:rsidR="00CD5BC7" w:rsidRPr="007917AA">
        <w:rPr>
          <w:rFonts w:ascii="Verdana" w:hAnsi="Verdana"/>
          <w:sz w:val="24"/>
          <w:szCs w:val="24"/>
        </w:rPr>
        <w:t>, it was further:</w:t>
      </w:r>
      <w:r w:rsidR="004F2E00" w:rsidRPr="007917AA">
        <w:rPr>
          <w:rFonts w:ascii="Verdana" w:hAnsi="Verdana"/>
          <w:sz w:val="24"/>
          <w:szCs w:val="24"/>
        </w:rPr>
        <w:t>-</w:t>
      </w:r>
    </w:p>
    <w:p w:rsidR="00BE16CE" w:rsidRPr="007917AA" w:rsidRDefault="00073EF4" w:rsidP="007917AA">
      <w:pPr>
        <w:ind w:left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RESOLVED</w:t>
      </w:r>
      <w:r w:rsidR="00CD5BC7" w:rsidRPr="007917AA">
        <w:rPr>
          <w:rFonts w:ascii="Verdana" w:hAnsi="Verdana"/>
          <w:sz w:val="24"/>
          <w:szCs w:val="24"/>
        </w:rPr>
        <w:t xml:space="preserve"> that </w:t>
      </w:r>
      <w:r w:rsidR="007917AA">
        <w:rPr>
          <w:rFonts w:ascii="Verdana" w:hAnsi="Verdana"/>
          <w:sz w:val="24"/>
          <w:szCs w:val="24"/>
        </w:rPr>
        <w:t>organisational capacity/associated risk</w:t>
      </w:r>
      <w:r w:rsidR="00CD5BC7" w:rsidRPr="007917AA">
        <w:rPr>
          <w:rFonts w:ascii="Verdana" w:hAnsi="Verdana"/>
          <w:sz w:val="24"/>
          <w:szCs w:val="24"/>
        </w:rPr>
        <w:t xml:space="preserve"> be further considered by the Budget </w:t>
      </w:r>
      <w:r w:rsidR="00265AF3">
        <w:rPr>
          <w:rFonts w:ascii="Verdana" w:hAnsi="Verdana"/>
          <w:sz w:val="24"/>
          <w:szCs w:val="24"/>
        </w:rPr>
        <w:t>&amp;</w:t>
      </w:r>
      <w:r w:rsidR="00CD5BC7" w:rsidRPr="007917AA">
        <w:rPr>
          <w:rFonts w:ascii="Verdana" w:hAnsi="Verdana"/>
          <w:sz w:val="24"/>
          <w:szCs w:val="24"/>
        </w:rPr>
        <w:t xml:space="preserve"> Policy </w:t>
      </w:r>
      <w:r w:rsidR="004F2E00" w:rsidRPr="007917AA">
        <w:rPr>
          <w:rFonts w:ascii="Verdana" w:hAnsi="Verdana"/>
          <w:sz w:val="24"/>
          <w:szCs w:val="24"/>
        </w:rPr>
        <w:t>Committee.</w:t>
      </w:r>
    </w:p>
    <w:p w:rsidR="00BE16CE" w:rsidRPr="007917AA" w:rsidRDefault="00BE16CE" w:rsidP="007917AA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7917AA">
        <w:rPr>
          <w:rFonts w:ascii="Verdana" w:hAnsi="Verdana"/>
          <w:b/>
          <w:sz w:val="24"/>
          <w:szCs w:val="24"/>
        </w:rPr>
        <w:t>30.</w:t>
      </w:r>
      <w:r w:rsidRPr="007917AA">
        <w:rPr>
          <w:rFonts w:ascii="Verdana" w:hAnsi="Verdana"/>
          <w:b/>
          <w:sz w:val="24"/>
          <w:szCs w:val="24"/>
        </w:rPr>
        <w:tab/>
      </w:r>
      <w:r w:rsidRPr="007917AA">
        <w:rPr>
          <w:rFonts w:ascii="Verdana" w:hAnsi="Verdana"/>
          <w:b/>
          <w:sz w:val="24"/>
          <w:szCs w:val="24"/>
          <w:u w:val="single"/>
        </w:rPr>
        <w:t>ELECTORAL MATTERS</w:t>
      </w:r>
    </w:p>
    <w:p w:rsidR="00BE16CE" w:rsidRPr="007917AA" w:rsidRDefault="00BE16CE" w:rsidP="00BE16CE">
      <w:pPr>
        <w:ind w:left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The Council noted the resignation of Cllr C Rogers from Tavistock Town Council (North Ward). In the ensuing discussion the importance attached to maintaining the General Power of Competence (GPC) of the Council was stressed alongside a consensus that, in the event of an election, the Council should request that poll cards be issued.</w:t>
      </w:r>
    </w:p>
    <w:p w:rsidR="00BE16CE" w:rsidRPr="007917AA" w:rsidRDefault="006543CF" w:rsidP="007917AA">
      <w:pPr>
        <w:spacing w:after="0"/>
        <w:ind w:left="720"/>
        <w:rPr>
          <w:rFonts w:ascii="Verdana" w:hAnsi="Verdana"/>
          <w:sz w:val="24"/>
          <w:szCs w:val="24"/>
          <w:u w:val="single"/>
        </w:rPr>
      </w:pPr>
      <w:r w:rsidRPr="007917AA">
        <w:rPr>
          <w:rFonts w:ascii="Verdana" w:hAnsi="Verdana"/>
          <w:sz w:val="24"/>
          <w:szCs w:val="24"/>
          <w:u w:val="single"/>
        </w:rPr>
        <w:t>Noted that</w:t>
      </w:r>
      <w:r w:rsidR="00BE16CE" w:rsidRPr="007917AA">
        <w:rPr>
          <w:rFonts w:ascii="Verdana" w:hAnsi="Verdana"/>
          <w:sz w:val="24"/>
          <w:szCs w:val="24"/>
          <w:u w:val="single"/>
        </w:rPr>
        <w:t xml:space="preserve"> </w:t>
      </w:r>
    </w:p>
    <w:p w:rsidR="00BB6343" w:rsidRPr="007917AA" w:rsidRDefault="00073EF4" w:rsidP="00BE16CE">
      <w:pPr>
        <w:ind w:left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It was anticipated the N</w:t>
      </w:r>
      <w:r w:rsidR="00BB6343" w:rsidRPr="007917AA">
        <w:rPr>
          <w:rFonts w:ascii="Verdana" w:hAnsi="Verdana"/>
          <w:sz w:val="24"/>
          <w:szCs w:val="24"/>
        </w:rPr>
        <w:t>otice inviting electors to call an election was scheduled to be published on 23</w:t>
      </w:r>
      <w:r w:rsidR="00BB6343" w:rsidRPr="007917AA">
        <w:rPr>
          <w:rFonts w:ascii="Verdana" w:hAnsi="Verdana"/>
          <w:sz w:val="24"/>
          <w:szCs w:val="24"/>
          <w:vertAlign w:val="superscript"/>
        </w:rPr>
        <w:t>rd</w:t>
      </w:r>
      <w:r w:rsidR="00BB6343" w:rsidRPr="007917AA">
        <w:rPr>
          <w:rFonts w:ascii="Verdana" w:hAnsi="Verdana"/>
          <w:sz w:val="24"/>
          <w:szCs w:val="24"/>
        </w:rPr>
        <w:t xml:space="preserve"> June 2017.</w:t>
      </w:r>
    </w:p>
    <w:p w:rsidR="006543CF" w:rsidRPr="007917AA" w:rsidRDefault="00246C02" w:rsidP="00246C02">
      <w:pPr>
        <w:rPr>
          <w:rFonts w:ascii="Verdana" w:hAnsi="Verdana"/>
          <w:b/>
          <w:sz w:val="24"/>
          <w:szCs w:val="24"/>
          <w:u w:val="single"/>
        </w:rPr>
      </w:pPr>
      <w:r w:rsidRPr="007917AA">
        <w:rPr>
          <w:rFonts w:ascii="Verdana" w:hAnsi="Verdana"/>
          <w:b/>
          <w:sz w:val="24"/>
          <w:szCs w:val="24"/>
        </w:rPr>
        <w:t>31.</w:t>
      </w:r>
      <w:r w:rsidRPr="007917AA">
        <w:rPr>
          <w:rFonts w:ascii="Verdana" w:hAnsi="Verdana"/>
          <w:b/>
          <w:sz w:val="24"/>
          <w:szCs w:val="24"/>
        </w:rPr>
        <w:tab/>
      </w:r>
      <w:r w:rsidRPr="007917AA">
        <w:rPr>
          <w:rFonts w:ascii="Verdana" w:hAnsi="Verdana"/>
          <w:b/>
          <w:sz w:val="24"/>
          <w:szCs w:val="24"/>
          <w:u w:val="single"/>
        </w:rPr>
        <w:t>GENERAL FINANCE</w:t>
      </w:r>
    </w:p>
    <w:p w:rsidR="000F4144" w:rsidRDefault="00246C02" w:rsidP="00246C02">
      <w:p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ab/>
        <w:t xml:space="preserve">Council considered the </w:t>
      </w:r>
      <w:r w:rsidR="000F4144" w:rsidRPr="007917AA">
        <w:rPr>
          <w:rFonts w:ascii="Verdana" w:hAnsi="Verdana"/>
          <w:sz w:val="24"/>
          <w:szCs w:val="24"/>
        </w:rPr>
        <w:t>following:-</w:t>
      </w:r>
    </w:p>
    <w:p w:rsidR="00E02323" w:rsidRDefault="00E02323" w:rsidP="00246C02">
      <w:pPr>
        <w:rPr>
          <w:rFonts w:ascii="Verdana" w:hAnsi="Verdana"/>
          <w:sz w:val="24"/>
          <w:szCs w:val="24"/>
        </w:rPr>
      </w:pPr>
    </w:p>
    <w:p w:rsidR="00E02323" w:rsidRPr="007917AA" w:rsidRDefault="00E02323" w:rsidP="00246C02">
      <w:pPr>
        <w:rPr>
          <w:rFonts w:ascii="Verdana" w:hAnsi="Verdana"/>
          <w:sz w:val="24"/>
          <w:szCs w:val="24"/>
        </w:rPr>
      </w:pPr>
    </w:p>
    <w:p w:rsidR="00246C02" w:rsidRPr="005E37D5" w:rsidRDefault="005E37D5" w:rsidP="00D070DE">
      <w:pPr>
        <w:pStyle w:val="ListParagraph"/>
        <w:numPr>
          <w:ilvl w:val="0"/>
          <w:numId w:val="7"/>
        </w:num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Schedule of P</w:t>
      </w:r>
      <w:r w:rsidR="000F4144" w:rsidRPr="005E37D5">
        <w:rPr>
          <w:rFonts w:ascii="Verdana" w:hAnsi="Verdana"/>
          <w:b/>
          <w:sz w:val="24"/>
          <w:szCs w:val="24"/>
          <w:u w:val="single"/>
        </w:rPr>
        <w:t>ayments</w:t>
      </w:r>
    </w:p>
    <w:p w:rsidR="00AA5394" w:rsidRPr="007917AA" w:rsidRDefault="00AA5394" w:rsidP="00AA5394">
      <w:pPr>
        <w:pStyle w:val="ListParagraph"/>
        <w:ind w:left="216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The Council received and considered, copies of the monthly accounts as at 31</w:t>
      </w:r>
      <w:r w:rsidRPr="007917AA">
        <w:rPr>
          <w:rFonts w:ascii="Verdana" w:hAnsi="Verdana"/>
          <w:sz w:val="24"/>
          <w:szCs w:val="24"/>
          <w:vertAlign w:val="superscript"/>
        </w:rPr>
        <w:t>st</w:t>
      </w:r>
      <w:r w:rsidRPr="007917AA">
        <w:rPr>
          <w:rFonts w:ascii="Verdana" w:hAnsi="Verdana"/>
          <w:sz w:val="24"/>
          <w:szCs w:val="24"/>
        </w:rPr>
        <w:t xml:space="preserve"> March and 30</w:t>
      </w:r>
      <w:r w:rsidRPr="007917AA">
        <w:rPr>
          <w:rFonts w:ascii="Verdana" w:hAnsi="Verdana"/>
          <w:sz w:val="24"/>
          <w:szCs w:val="24"/>
          <w:vertAlign w:val="superscript"/>
        </w:rPr>
        <w:t>th</w:t>
      </w:r>
      <w:r w:rsidR="005E37D5">
        <w:rPr>
          <w:rFonts w:ascii="Verdana" w:hAnsi="Verdana"/>
          <w:sz w:val="24"/>
          <w:szCs w:val="24"/>
        </w:rPr>
        <w:t xml:space="preserve"> April 2017 (Appendices</w:t>
      </w:r>
      <w:r w:rsidRPr="007917AA">
        <w:rPr>
          <w:rFonts w:ascii="Verdana" w:hAnsi="Verdana"/>
          <w:sz w:val="24"/>
          <w:szCs w:val="24"/>
        </w:rPr>
        <w:t xml:space="preserve"> </w:t>
      </w:r>
      <w:r w:rsidR="005E37D5">
        <w:rPr>
          <w:rFonts w:ascii="Verdana" w:hAnsi="Verdana"/>
          <w:sz w:val="24"/>
          <w:szCs w:val="24"/>
        </w:rPr>
        <w:t>8-9</w:t>
      </w:r>
      <w:r w:rsidR="00A97060" w:rsidRPr="007917AA">
        <w:rPr>
          <w:rFonts w:ascii="Verdana" w:hAnsi="Verdana"/>
          <w:sz w:val="24"/>
          <w:szCs w:val="24"/>
        </w:rPr>
        <w:t>)</w:t>
      </w:r>
    </w:p>
    <w:p w:rsidR="000A5620" w:rsidRPr="007917AA" w:rsidRDefault="000A5620" w:rsidP="00AA5394">
      <w:pPr>
        <w:pStyle w:val="ListParagraph"/>
        <w:ind w:left="2160"/>
        <w:rPr>
          <w:rFonts w:ascii="Verdana" w:hAnsi="Verdana"/>
          <w:sz w:val="24"/>
          <w:szCs w:val="24"/>
        </w:rPr>
      </w:pPr>
    </w:p>
    <w:p w:rsidR="000A5620" w:rsidRPr="005E37D5" w:rsidRDefault="00A1497A" w:rsidP="00D070DE">
      <w:pPr>
        <w:pStyle w:val="ListParagraph"/>
        <w:numPr>
          <w:ilvl w:val="0"/>
          <w:numId w:val="7"/>
        </w:numPr>
        <w:rPr>
          <w:rFonts w:ascii="Verdana" w:hAnsi="Verdana"/>
          <w:b/>
          <w:sz w:val="24"/>
          <w:szCs w:val="24"/>
          <w:u w:val="single"/>
        </w:rPr>
      </w:pPr>
      <w:r w:rsidRPr="005E37D5">
        <w:rPr>
          <w:rFonts w:ascii="Verdana" w:hAnsi="Verdana"/>
          <w:b/>
          <w:sz w:val="24"/>
          <w:szCs w:val="24"/>
          <w:u w:val="single"/>
        </w:rPr>
        <w:t>Budget  Monitoring Report</w:t>
      </w:r>
    </w:p>
    <w:p w:rsidR="00A1497A" w:rsidRPr="007917AA" w:rsidRDefault="00A1497A" w:rsidP="00A1497A">
      <w:pPr>
        <w:pStyle w:val="ListParagraph"/>
        <w:ind w:left="216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The Council received and considered copies of the Budget Monitoring Report</w:t>
      </w:r>
      <w:r w:rsidR="00674772" w:rsidRPr="007917AA">
        <w:rPr>
          <w:rFonts w:ascii="Verdana" w:hAnsi="Verdana"/>
          <w:sz w:val="24"/>
          <w:szCs w:val="24"/>
        </w:rPr>
        <w:t xml:space="preserve"> as at 31</w:t>
      </w:r>
      <w:r w:rsidR="00674772" w:rsidRPr="007917AA">
        <w:rPr>
          <w:rFonts w:ascii="Verdana" w:hAnsi="Verdana"/>
          <w:sz w:val="24"/>
          <w:szCs w:val="24"/>
          <w:vertAlign w:val="superscript"/>
        </w:rPr>
        <w:t>st</w:t>
      </w:r>
      <w:r w:rsidR="00674772" w:rsidRPr="007917AA">
        <w:rPr>
          <w:rFonts w:ascii="Verdana" w:hAnsi="Verdana"/>
          <w:sz w:val="24"/>
          <w:szCs w:val="24"/>
        </w:rPr>
        <w:t xml:space="preserve"> March and 30</w:t>
      </w:r>
      <w:r w:rsidR="00674772" w:rsidRPr="007917AA">
        <w:rPr>
          <w:rFonts w:ascii="Verdana" w:hAnsi="Verdana"/>
          <w:sz w:val="24"/>
          <w:szCs w:val="24"/>
          <w:vertAlign w:val="superscript"/>
        </w:rPr>
        <w:t>th</w:t>
      </w:r>
      <w:r w:rsidR="005E37D5">
        <w:rPr>
          <w:rFonts w:ascii="Verdana" w:hAnsi="Verdana"/>
          <w:sz w:val="24"/>
          <w:szCs w:val="24"/>
        </w:rPr>
        <w:t xml:space="preserve"> April 2017 (Appendices</w:t>
      </w:r>
      <w:r w:rsidR="00674772" w:rsidRPr="007917AA">
        <w:rPr>
          <w:rFonts w:ascii="Verdana" w:hAnsi="Verdana"/>
          <w:sz w:val="24"/>
          <w:szCs w:val="24"/>
        </w:rPr>
        <w:t xml:space="preserve"> </w:t>
      </w:r>
      <w:r w:rsidR="005E37D5">
        <w:rPr>
          <w:rFonts w:ascii="Verdana" w:hAnsi="Verdana"/>
          <w:sz w:val="24"/>
          <w:szCs w:val="24"/>
        </w:rPr>
        <w:t>10-11</w:t>
      </w:r>
      <w:r w:rsidR="00674772" w:rsidRPr="007917AA">
        <w:rPr>
          <w:rFonts w:ascii="Verdana" w:hAnsi="Verdana"/>
          <w:sz w:val="24"/>
          <w:szCs w:val="24"/>
        </w:rPr>
        <w:t>)</w:t>
      </w:r>
    </w:p>
    <w:p w:rsidR="00674772" w:rsidRPr="007917AA" w:rsidRDefault="00674772" w:rsidP="00A1497A">
      <w:pPr>
        <w:pStyle w:val="ListParagraph"/>
        <w:ind w:left="2160"/>
        <w:rPr>
          <w:rFonts w:ascii="Verdana" w:hAnsi="Verdana"/>
          <w:sz w:val="24"/>
          <w:szCs w:val="24"/>
        </w:rPr>
      </w:pPr>
    </w:p>
    <w:p w:rsidR="00674772" w:rsidRPr="005E37D5" w:rsidRDefault="006543E0" w:rsidP="00D070DE">
      <w:pPr>
        <w:pStyle w:val="ListParagraph"/>
        <w:numPr>
          <w:ilvl w:val="0"/>
          <w:numId w:val="7"/>
        </w:numPr>
        <w:rPr>
          <w:rFonts w:ascii="Verdana" w:hAnsi="Verdana"/>
          <w:b/>
          <w:sz w:val="24"/>
          <w:szCs w:val="24"/>
          <w:u w:val="single"/>
        </w:rPr>
      </w:pPr>
      <w:r w:rsidRPr="005E37D5">
        <w:rPr>
          <w:rFonts w:ascii="Verdana" w:hAnsi="Verdana"/>
          <w:b/>
          <w:sz w:val="24"/>
          <w:szCs w:val="24"/>
          <w:u w:val="single"/>
        </w:rPr>
        <w:t>Requests for Financial Assistance</w:t>
      </w:r>
    </w:p>
    <w:p w:rsidR="006543E0" w:rsidRPr="007917AA" w:rsidRDefault="00C92846" w:rsidP="00D070DE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  <w:u w:val="single"/>
        </w:rPr>
      </w:pPr>
      <w:r w:rsidRPr="007917AA">
        <w:rPr>
          <w:rFonts w:ascii="Verdana" w:hAnsi="Verdana"/>
          <w:sz w:val="24"/>
          <w:szCs w:val="24"/>
          <w:u w:val="single"/>
        </w:rPr>
        <w:t>Tavistock Heritage Trust</w:t>
      </w:r>
      <w:r w:rsidR="005E37D5">
        <w:rPr>
          <w:rFonts w:ascii="Verdana" w:hAnsi="Verdana"/>
          <w:sz w:val="24"/>
          <w:szCs w:val="24"/>
        </w:rPr>
        <w:t xml:space="preserve"> (Appendix 12)</w:t>
      </w:r>
    </w:p>
    <w:p w:rsidR="00C92846" w:rsidRPr="007917AA" w:rsidRDefault="005E37D5" w:rsidP="00C92846">
      <w:pPr>
        <w:pStyle w:val="ListParagraph"/>
        <w:ind w:left="28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RESOLVED THAT</w:t>
      </w:r>
      <w:r w:rsidR="00C92846" w:rsidRPr="007917AA">
        <w:rPr>
          <w:rFonts w:ascii="Verdana" w:hAnsi="Verdana"/>
          <w:sz w:val="24"/>
          <w:szCs w:val="24"/>
        </w:rPr>
        <w:t xml:space="preserve"> the above application be refused at this time but </w:t>
      </w:r>
      <w:r w:rsidR="008C0951" w:rsidRPr="007917AA">
        <w:rPr>
          <w:rFonts w:ascii="Verdana" w:hAnsi="Verdana"/>
          <w:sz w:val="24"/>
          <w:szCs w:val="24"/>
        </w:rPr>
        <w:t xml:space="preserve">the applicant be advised that the Council would </w:t>
      </w:r>
      <w:r w:rsidR="007C3D5A" w:rsidRPr="007917AA">
        <w:rPr>
          <w:rFonts w:ascii="Verdana" w:hAnsi="Verdana"/>
          <w:sz w:val="24"/>
          <w:szCs w:val="24"/>
        </w:rPr>
        <w:t xml:space="preserve">consider an application submitted from the Tavistock Heritage Trust in the normal format (recognising such constraints that would apply to </w:t>
      </w:r>
      <w:r w:rsidR="00232DE6" w:rsidRPr="007917AA">
        <w:rPr>
          <w:rFonts w:ascii="Verdana" w:hAnsi="Verdana"/>
          <w:sz w:val="24"/>
          <w:szCs w:val="24"/>
        </w:rPr>
        <w:t xml:space="preserve">an organisation in the process </w:t>
      </w:r>
      <w:r w:rsidR="00131AFF" w:rsidRPr="007917AA">
        <w:rPr>
          <w:rFonts w:ascii="Verdana" w:hAnsi="Verdana"/>
          <w:sz w:val="24"/>
          <w:szCs w:val="24"/>
        </w:rPr>
        <w:t>forming itself).</w:t>
      </w:r>
    </w:p>
    <w:p w:rsidR="005E37D5" w:rsidRDefault="005E37D5" w:rsidP="00C92846">
      <w:pPr>
        <w:pStyle w:val="ListParagraph"/>
        <w:ind w:left="2880"/>
        <w:rPr>
          <w:rFonts w:ascii="Verdana" w:hAnsi="Verdana"/>
          <w:sz w:val="24"/>
          <w:szCs w:val="24"/>
          <w:u w:val="single"/>
        </w:rPr>
      </w:pPr>
    </w:p>
    <w:p w:rsidR="00E92695" w:rsidRPr="007917AA" w:rsidRDefault="00E92695" w:rsidP="00C92846">
      <w:pPr>
        <w:pStyle w:val="ListParagraph"/>
        <w:ind w:left="288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  <w:u w:val="single"/>
        </w:rPr>
        <w:t>Noted that</w:t>
      </w:r>
      <w:r w:rsidR="002F4642" w:rsidRPr="007917AA">
        <w:rPr>
          <w:rFonts w:ascii="Verdana" w:hAnsi="Verdana"/>
          <w:sz w:val="24"/>
          <w:szCs w:val="24"/>
        </w:rPr>
        <w:t xml:space="preserve"> </w:t>
      </w:r>
      <w:r w:rsidR="005E37D5">
        <w:rPr>
          <w:rFonts w:ascii="Verdana" w:hAnsi="Verdana"/>
          <w:sz w:val="24"/>
          <w:szCs w:val="24"/>
        </w:rPr>
        <w:t xml:space="preserve"> </w:t>
      </w:r>
      <w:r w:rsidR="002F4642" w:rsidRPr="007917AA">
        <w:rPr>
          <w:rFonts w:ascii="Verdana" w:hAnsi="Verdana"/>
          <w:sz w:val="24"/>
          <w:szCs w:val="24"/>
        </w:rPr>
        <w:t xml:space="preserve">reservations were expressed, in particular, regarding </w:t>
      </w:r>
      <w:r w:rsidR="00585E2E" w:rsidRPr="007917AA">
        <w:rPr>
          <w:rFonts w:ascii="Verdana" w:hAnsi="Verdana"/>
          <w:sz w:val="24"/>
          <w:szCs w:val="24"/>
        </w:rPr>
        <w:t>application for a grant “transfer” as opposed to an application in the name of the applicat</w:t>
      </w:r>
      <w:r w:rsidR="00FA6B16" w:rsidRPr="007917AA">
        <w:rPr>
          <w:rFonts w:ascii="Verdana" w:hAnsi="Verdana"/>
          <w:sz w:val="24"/>
          <w:szCs w:val="24"/>
        </w:rPr>
        <w:t>ion</w:t>
      </w:r>
      <w:r w:rsidR="00585E2E" w:rsidRPr="007917AA">
        <w:rPr>
          <w:rFonts w:ascii="Verdana" w:hAnsi="Verdana"/>
          <w:sz w:val="24"/>
          <w:szCs w:val="24"/>
        </w:rPr>
        <w:t xml:space="preserve"> body.</w:t>
      </w:r>
      <w:r w:rsidR="002F4642" w:rsidRPr="007917AA">
        <w:rPr>
          <w:rFonts w:ascii="Verdana" w:hAnsi="Verdana"/>
          <w:sz w:val="24"/>
          <w:szCs w:val="24"/>
        </w:rPr>
        <w:t xml:space="preserve"> </w:t>
      </w:r>
    </w:p>
    <w:p w:rsidR="00D867A2" w:rsidRPr="007917AA" w:rsidRDefault="00D867A2" w:rsidP="00C92846">
      <w:pPr>
        <w:pStyle w:val="ListParagraph"/>
        <w:ind w:left="2880"/>
        <w:rPr>
          <w:rFonts w:ascii="Verdana" w:hAnsi="Verdana"/>
          <w:sz w:val="24"/>
          <w:szCs w:val="24"/>
        </w:rPr>
      </w:pPr>
    </w:p>
    <w:p w:rsidR="005E37D5" w:rsidRDefault="00E87B5D" w:rsidP="00D070DE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  <w:u w:val="single"/>
        </w:rPr>
        <w:t>Destination Okehampton</w:t>
      </w:r>
    </w:p>
    <w:p w:rsidR="00D867A2" w:rsidRPr="007917AA" w:rsidRDefault="005E37D5" w:rsidP="005E37D5">
      <w:pPr>
        <w:pStyle w:val="ListParagraph"/>
        <w:ind w:left="28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RESOLVED THAT</w:t>
      </w:r>
      <w:r w:rsidR="00E87B5D" w:rsidRPr="007917AA">
        <w:rPr>
          <w:rFonts w:ascii="Verdana" w:hAnsi="Verdana"/>
          <w:sz w:val="24"/>
          <w:szCs w:val="24"/>
        </w:rPr>
        <w:t xml:space="preserve"> the Council</w:t>
      </w:r>
      <w:r w:rsidR="00AF0DA8" w:rsidRPr="007917AA">
        <w:rPr>
          <w:rFonts w:ascii="Verdana" w:hAnsi="Verdana"/>
          <w:sz w:val="24"/>
          <w:szCs w:val="24"/>
        </w:rPr>
        <w:t>’</w:t>
      </w:r>
      <w:r w:rsidR="00E87B5D" w:rsidRPr="007917AA">
        <w:rPr>
          <w:rFonts w:ascii="Verdana" w:hAnsi="Verdana"/>
          <w:sz w:val="24"/>
          <w:szCs w:val="24"/>
        </w:rPr>
        <w:t xml:space="preserve">s representative contact Mr </w:t>
      </w:r>
      <w:r w:rsidR="00275DEC" w:rsidRPr="007917AA">
        <w:rPr>
          <w:rFonts w:ascii="Verdana" w:hAnsi="Verdana"/>
          <w:sz w:val="24"/>
          <w:szCs w:val="24"/>
        </w:rPr>
        <w:t xml:space="preserve">R Searight regarding the possibility of his organising the coach travel and, if in the affirmative, the Council offer up to £100 to underwrite the costs associated with </w:t>
      </w:r>
      <w:r w:rsidR="00182C8E" w:rsidRPr="007917AA">
        <w:rPr>
          <w:rFonts w:ascii="Verdana" w:hAnsi="Verdana"/>
          <w:sz w:val="24"/>
          <w:szCs w:val="24"/>
        </w:rPr>
        <w:t>the delivery of the first day of the coach service.</w:t>
      </w:r>
      <w:r w:rsidR="00275DEC" w:rsidRPr="007917AA">
        <w:rPr>
          <w:rFonts w:ascii="Verdana" w:hAnsi="Verdana"/>
          <w:sz w:val="24"/>
          <w:szCs w:val="24"/>
        </w:rPr>
        <w:t xml:space="preserve"> </w:t>
      </w:r>
    </w:p>
    <w:p w:rsidR="005E37D5" w:rsidRDefault="005E37D5" w:rsidP="006C4FCC">
      <w:pPr>
        <w:pStyle w:val="ListParagraph"/>
        <w:ind w:left="2880"/>
        <w:rPr>
          <w:rFonts w:ascii="Verdana" w:hAnsi="Verdana"/>
          <w:sz w:val="24"/>
          <w:szCs w:val="24"/>
          <w:u w:val="single"/>
        </w:rPr>
      </w:pPr>
    </w:p>
    <w:p w:rsidR="006C4FCC" w:rsidRDefault="006C4FCC" w:rsidP="006C4FCC">
      <w:pPr>
        <w:pStyle w:val="ListParagraph"/>
        <w:ind w:left="288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  <w:u w:val="single"/>
        </w:rPr>
        <w:t xml:space="preserve">Noted that </w:t>
      </w:r>
      <w:r w:rsidR="00005BB6" w:rsidRPr="007917AA">
        <w:rPr>
          <w:rFonts w:ascii="Verdana" w:hAnsi="Verdana"/>
          <w:sz w:val="24"/>
          <w:szCs w:val="24"/>
        </w:rPr>
        <w:t>further information had</w:t>
      </w:r>
      <w:r w:rsidR="00667AC6" w:rsidRPr="007917AA">
        <w:rPr>
          <w:rFonts w:ascii="Verdana" w:hAnsi="Verdana"/>
          <w:sz w:val="24"/>
          <w:szCs w:val="24"/>
        </w:rPr>
        <w:t xml:space="preserve"> been requested fro</w:t>
      </w:r>
      <w:r w:rsidR="00005BB6" w:rsidRPr="007917AA">
        <w:rPr>
          <w:rFonts w:ascii="Verdana" w:hAnsi="Verdana"/>
          <w:sz w:val="24"/>
          <w:szCs w:val="24"/>
        </w:rPr>
        <w:t xml:space="preserve">m Destination Okehampton </w:t>
      </w:r>
      <w:r w:rsidR="00B23905" w:rsidRPr="007917AA">
        <w:rPr>
          <w:rFonts w:ascii="Verdana" w:hAnsi="Verdana"/>
          <w:sz w:val="24"/>
          <w:szCs w:val="24"/>
        </w:rPr>
        <w:t>regarding what was proposed and</w:t>
      </w:r>
      <w:r w:rsidR="00667AC6" w:rsidRPr="007917AA">
        <w:rPr>
          <w:rFonts w:ascii="Verdana" w:hAnsi="Verdana"/>
          <w:sz w:val="24"/>
          <w:szCs w:val="24"/>
        </w:rPr>
        <w:t>/</w:t>
      </w:r>
      <w:r w:rsidR="00B23905" w:rsidRPr="007917AA">
        <w:rPr>
          <w:rFonts w:ascii="Verdana" w:hAnsi="Verdana"/>
          <w:sz w:val="24"/>
          <w:szCs w:val="24"/>
        </w:rPr>
        <w:t xml:space="preserve">or requested </w:t>
      </w:r>
      <w:r w:rsidR="00A4594A" w:rsidRPr="007917AA">
        <w:rPr>
          <w:rFonts w:ascii="Verdana" w:hAnsi="Verdana"/>
          <w:sz w:val="24"/>
          <w:szCs w:val="24"/>
        </w:rPr>
        <w:t>which had not yet been received.</w:t>
      </w:r>
    </w:p>
    <w:p w:rsidR="00E02323" w:rsidRDefault="00E02323" w:rsidP="006C4FCC">
      <w:pPr>
        <w:pStyle w:val="ListParagraph"/>
        <w:ind w:left="2880"/>
        <w:rPr>
          <w:rFonts w:ascii="Verdana" w:hAnsi="Verdana"/>
          <w:sz w:val="24"/>
          <w:szCs w:val="24"/>
        </w:rPr>
      </w:pPr>
    </w:p>
    <w:p w:rsidR="00E02323" w:rsidRDefault="00E02323" w:rsidP="006C4FCC">
      <w:pPr>
        <w:pStyle w:val="ListParagraph"/>
        <w:ind w:left="2880"/>
        <w:rPr>
          <w:rFonts w:ascii="Verdana" w:hAnsi="Verdana"/>
          <w:sz w:val="24"/>
          <w:szCs w:val="24"/>
        </w:rPr>
      </w:pPr>
    </w:p>
    <w:p w:rsidR="00E02323" w:rsidRPr="007917AA" w:rsidRDefault="00E02323" w:rsidP="006C4FCC">
      <w:pPr>
        <w:pStyle w:val="ListParagraph"/>
        <w:ind w:left="2880"/>
        <w:rPr>
          <w:rFonts w:ascii="Verdana" w:hAnsi="Verdana"/>
          <w:sz w:val="24"/>
          <w:szCs w:val="24"/>
        </w:rPr>
      </w:pPr>
    </w:p>
    <w:p w:rsidR="00A4594A" w:rsidRPr="007917AA" w:rsidRDefault="00A4594A" w:rsidP="006C4FCC">
      <w:pPr>
        <w:pStyle w:val="ListParagraph"/>
        <w:ind w:left="2880"/>
        <w:rPr>
          <w:rFonts w:ascii="Verdana" w:hAnsi="Verdana"/>
          <w:sz w:val="24"/>
          <w:szCs w:val="24"/>
        </w:rPr>
      </w:pPr>
    </w:p>
    <w:p w:rsidR="00A4594A" w:rsidRPr="007917AA" w:rsidRDefault="00AA58C6" w:rsidP="00E02323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24"/>
          <w:szCs w:val="24"/>
          <w:u w:val="single"/>
        </w:rPr>
      </w:pPr>
      <w:r w:rsidRPr="007917AA">
        <w:rPr>
          <w:rFonts w:ascii="Verdana" w:hAnsi="Verdana"/>
          <w:sz w:val="24"/>
          <w:szCs w:val="24"/>
          <w:u w:val="single"/>
        </w:rPr>
        <w:t xml:space="preserve">Tavistock Association Football Club </w:t>
      </w:r>
      <w:r w:rsidR="005E37D5">
        <w:rPr>
          <w:rFonts w:ascii="Verdana" w:hAnsi="Verdana"/>
          <w:sz w:val="24"/>
          <w:szCs w:val="24"/>
        </w:rPr>
        <w:t>(Appendix 13)</w:t>
      </w:r>
    </w:p>
    <w:p w:rsidR="00AA58C6" w:rsidRPr="00E02323" w:rsidRDefault="005E37D5" w:rsidP="00E02323">
      <w:pPr>
        <w:ind w:left="2880"/>
        <w:rPr>
          <w:rFonts w:ascii="Verdana" w:hAnsi="Verdana"/>
          <w:sz w:val="24"/>
          <w:szCs w:val="24"/>
        </w:rPr>
      </w:pPr>
      <w:r w:rsidRPr="00E02323">
        <w:rPr>
          <w:rFonts w:ascii="Verdana" w:hAnsi="Verdana"/>
          <w:sz w:val="24"/>
          <w:szCs w:val="24"/>
          <w:u w:val="single"/>
        </w:rPr>
        <w:t>RESOLVED THAT</w:t>
      </w:r>
      <w:r w:rsidR="00783B39" w:rsidRPr="00E02323">
        <w:rPr>
          <w:rFonts w:ascii="Verdana" w:hAnsi="Verdana"/>
          <w:sz w:val="24"/>
          <w:szCs w:val="24"/>
        </w:rPr>
        <w:t xml:space="preserve"> </w:t>
      </w:r>
      <w:r w:rsidR="002858BA" w:rsidRPr="00E02323">
        <w:rPr>
          <w:rFonts w:ascii="Verdana" w:hAnsi="Verdana"/>
          <w:sz w:val="24"/>
          <w:szCs w:val="24"/>
        </w:rPr>
        <w:t>no grant be made</w:t>
      </w:r>
      <w:r w:rsidR="003843AC" w:rsidRPr="00E02323">
        <w:rPr>
          <w:rFonts w:ascii="Verdana" w:hAnsi="Verdana"/>
          <w:sz w:val="24"/>
          <w:szCs w:val="24"/>
        </w:rPr>
        <w:t xml:space="preserve"> in view of the lack of information and detailed costing</w:t>
      </w:r>
      <w:r w:rsidR="00123311" w:rsidRPr="00E02323">
        <w:rPr>
          <w:rFonts w:ascii="Verdana" w:hAnsi="Verdana"/>
          <w:sz w:val="24"/>
          <w:szCs w:val="24"/>
        </w:rPr>
        <w:t>s</w:t>
      </w:r>
      <w:r w:rsidR="003843AC" w:rsidRPr="00E02323">
        <w:rPr>
          <w:rFonts w:ascii="Verdana" w:hAnsi="Verdana"/>
          <w:sz w:val="24"/>
          <w:szCs w:val="24"/>
        </w:rPr>
        <w:t xml:space="preserve"> </w:t>
      </w:r>
      <w:r w:rsidR="0092482B" w:rsidRPr="00E02323">
        <w:rPr>
          <w:rFonts w:ascii="Verdana" w:hAnsi="Verdana"/>
          <w:sz w:val="24"/>
          <w:szCs w:val="24"/>
        </w:rPr>
        <w:t>available</w:t>
      </w:r>
      <w:r w:rsidR="003843AC" w:rsidRPr="00E02323">
        <w:rPr>
          <w:rFonts w:ascii="Verdana" w:hAnsi="Verdana"/>
          <w:sz w:val="24"/>
          <w:szCs w:val="24"/>
        </w:rPr>
        <w:t>.</w:t>
      </w:r>
      <w:r w:rsidR="0092482B" w:rsidRPr="00E02323">
        <w:rPr>
          <w:rFonts w:ascii="Verdana" w:hAnsi="Verdana"/>
          <w:sz w:val="24"/>
          <w:szCs w:val="24"/>
        </w:rPr>
        <w:t xml:space="preserve"> </w:t>
      </w:r>
    </w:p>
    <w:p w:rsidR="005E37D5" w:rsidRPr="007917AA" w:rsidRDefault="005E37D5" w:rsidP="00AA58C6">
      <w:pPr>
        <w:pStyle w:val="ListParagraph"/>
        <w:ind w:left="288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  <w:u w:val="single"/>
        </w:rPr>
        <w:t xml:space="preserve">Noted that </w:t>
      </w:r>
      <w:r w:rsidRPr="007917AA">
        <w:rPr>
          <w:rFonts w:ascii="Verdana" w:hAnsi="Verdana"/>
          <w:sz w:val="24"/>
          <w:szCs w:val="24"/>
        </w:rPr>
        <w:t>further information had been requested</w:t>
      </w:r>
      <w:r>
        <w:rPr>
          <w:rFonts w:ascii="Verdana" w:hAnsi="Verdana"/>
          <w:sz w:val="24"/>
          <w:szCs w:val="24"/>
        </w:rPr>
        <w:t xml:space="preserve"> but not received.</w:t>
      </w:r>
    </w:p>
    <w:p w:rsidR="0092482B" w:rsidRPr="007917AA" w:rsidRDefault="0092482B" w:rsidP="00AA58C6">
      <w:pPr>
        <w:pStyle w:val="ListParagraph"/>
        <w:ind w:left="2880"/>
        <w:rPr>
          <w:rFonts w:ascii="Verdana" w:hAnsi="Verdana"/>
          <w:sz w:val="24"/>
          <w:szCs w:val="24"/>
        </w:rPr>
      </w:pPr>
    </w:p>
    <w:p w:rsidR="005E37D5" w:rsidRDefault="005E37D5" w:rsidP="00D070DE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Request from Immediate P</w:t>
      </w:r>
      <w:r w:rsidR="00DB3A84" w:rsidRPr="007917AA">
        <w:rPr>
          <w:rFonts w:ascii="Verdana" w:hAnsi="Verdana"/>
          <w:sz w:val="24"/>
          <w:szCs w:val="24"/>
          <w:u w:val="single"/>
        </w:rPr>
        <w:t>ast Mayor</w:t>
      </w:r>
    </w:p>
    <w:p w:rsidR="0092482B" w:rsidRPr="007917AA" w:rsidRDefault="005E37D5" w:rsidP="005E37D5">
      <w:pPr>
        <w:pStyle w:val="ListParagraph"/>
        <w:ind w:left="28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F91745" w:rsidRPr="007917AA">
        <w:rPr>
          <w:rFonts w:ascii="Verdana" w:hAnsi="Verdana"/>
          <w:sz w:val="24"/>
          <w:szCs w:val="24"/>
        </w:rPr>
        <w:t>he for</w:t>
      </w:r>
      <w:r>
        <w:rPr>
          <w:rFonts w:ascii="Verdana" w:hAnsi="Verdana"/>
          <w:sz w:val="24"/>
          <w:szCs w:val="24"/>
        </w:rPr>
        <w:t>e</w:t>
      </w:r>
      <w:r w:rsidR="00F91745" w:rsidRPr="007917AA">
        <w:rPr>
          <w:rFonts w:ascii="Verdana" w:hAnsi="Verdana"/>
          <w:sz w:val="24"/>
          <w:szCs w:val="24"/>
        </w:rPr>
        <w:t>going item had been withdrawn.</w:t>
      </w:r>
    </w:p>
    <w:p w:rsidR="00123311" w:rsidRPr="007917AA" w:rsidRDefault="00123311" w:rsidP="00123311">
      <w:pPr>
        <w:pStyle w:val="ListParagraph"/>
        <w:ind w:left="2880"/>
        <w:rPr>
          <w:rFonts w:ascii="Verdana" w:hAnsi="Verdana"/>
          <w:sz w:val="24"/>
          <w:szCs w:val="24"/>
        </w:rPr>
      </w:pPr>
    </w:p>
    <w:p w:rsidR="005E37D5" w:rsidRDefault="005E37D5" w:rsidP="00811DA1">
      <w:pPr>
        <w:pStyle w:val="ListParagraph"/>
        <w:ind w:left="2880"/>
        <w:rPr>
          <w:rFonts w:ascii="Verdana" w:hAnsi="Verdana"/>
          <w:sz w:val="24"/>
          <w:szCs w:val="24"/>
        </w:rPr>
      </w:pPr>
      <w:r w:rsidRPr="005E37D5">
        <w:rPr>
          <w:rFonts w:ascii="Verdana" w:hAnsi="Verdana"/>
          <w:sz w:val="24"/>
          <w:szCs w:val="24"/>
          <w:u w:val="single"/>
        </w:rPr>
        <w:t>Noted That</w:t>
      </w:r>
      <w:r>
        <w:rPr>
          <w:rFonts w:ascii="Verdana" w:hAnsi="Verdana"/>
          <w:sz w:val="24"/>
          <w:szCs w:val="24"/>
        </w:rPr>
        <w:t xml:space="preserve"> </w:t>
      </w:r>
      <w:r w:rsidRPr="005E37D5">
        <w:rPr>
          <w:rFonts w:ascii="Verdana" w:hAnsi="Verdana"/>
          <w:sz w:val="24"/>
          <w:szCs w:val="24"/>
        </w:rPr>
        <w:t>a</w:t>
      </w:r>
      <w:r w:rsidR="005857BA" w:rsidRPr="005E37D5">
        <w:rPr>
          <w:rFonts w:ascii="Verdana" w:hAnsi="Verdana"/>
          <w:sz w:val="24"/>
          <w:szCs w:val="24"/>
        </w:rPr>
        <w:t>rising from consideration of the above</w:t>
      </w:r>
      <w:r>
        <w:rPr>
          <w:rFonts w:ascii="Verdana" w:hAnsi="Verdana"/>
          <w:sz w:val="24"/>
          <w:szCs w:val="24"/>
        </w:rPr>
        <w:t>,</w:t>
      </w:r>
      <w:r w:rsidR="005857BA" w:rsidRPr="007917AA">
        <w:rPr>
          <w:rFonts w:ascii="Verdana" w:hAnsi="Verdana"/>
          <w:sz w:val="24"/>
          <w:szCs w:val="24"/>
        </w:rPr>
        <w:t xml:space="preserve"> </w:t>
      </w:r>
      <w:r w:rsidR="004160F7" w:rsidRPr="007917AA">
        <w:rPr>
          <w:rFonts w:ascii="Verdana" w:hAnsi="Verdana"/>
          <w:sz w:val="24"/>
          <w:szCs w:val="24"/>
        </w:rPr>
        <w:t>together with con</w:t>
      </w:r>
      <w:r>
        <w:rPr>
          <w:rFonts w:ascii="Verdana" w:hAnsi="Verdana"/>
          <w:sz w:val="24"/>
          <w:szCs w:val="24"/>
        </w:rPr>
        <w:t>cerns associated with the style,</w:t>
      </w:r>
      <w:r w:rsidR="00E02323">
        <w:rPr>
          <w:rFonts w:ascii="Verdana" w:hAnsi="Verdana"/>
          <w:sz w:val="24"/>
          <w:szCs w:val="24"/>
        </w:rPr>
        <w:t xml:space="preserve"> </w:t>
      </w:r>
      <w:r w:rsidR="004160F7" w:rsidRPr="007917AA">
        <w:rPr>
          <w:rFonts w:ascii="Verdana" w:hAnsi="Verdana"/>
          <w:sz w:val="24"/>
          <w:szCs w:val="24"/>
        </w:rPr>
        <w:t>format and lack of information being received with some grant application</w:t>
      </w:r>
      <w:r w:rsidR="00041229" w:rsidRPr="007917AA">
        <w:rPr>
          <w:rFonts w:ascii="Verdana" w:hAnsi="Verdana"/>
          <w:sz w:val="24"/>
          <w:szCs w:val="24"/>
        </w:rPr>
        <w:t>s</w:t>
      </w:r>
      <w:r w:rsidR="00E02323">
        <w:rPr>
          <w:rFonts w:ascii="Verdana" w:hAnsi="Verdana"/>
          <w:sz w:val="24"/>
          <w:szCs w:val="24"/>
        </w:rPr>
        <w:t>,</w:t>
      </w:r>
      <w:r w:rsidR="00DA65F7" w:rsidRPr="007917AA">
        <w:rPr>
          <w:rFonts w:ascii="Verdana" w:hAnsi="Verdana"/>
          <w:sz w:val="24"/>
          <w:szCs w:val="24"/>
        </w:rPr>
        <w:t xml:space="preserve">  it wa</w:t>
      </w:r>
      <w:r>
        <w:rPr>
          <w:rFonts w:ascii="Verdana" w:hAnsi="Verdana"/>
          <w:sz w:val="24"/>
          <w:szCs w:val="24"/>
        </w:rPr>
        <w:t xml:space="preserve">s </w:t>
      </w:r>
      <w:r w:rsidR="005415EF" w:rsidRPr="007917AA">
        <w:rPr>
          <w:rFonts w:ascii="Verdana" w:hAnsi="Verdana"/>
          <w:sz w:val="24"/>
          <w:szCs w:val="24"/>
        </w:rPr>
        <w:t>the consensus</w:t>
      </w:r>
      <w:r>
        <w:rPr>
          <w:rFonts w:ascii="Verdana" w:hAnsi="Verdana"/>
          <w:sz w:val="24"/>
          <w:szCs w:val="24"/>
        </w:rPr>
        <w:t xml:space="preserve"> </w:t>
      </w:r>
      <w:r w:rsidR="005415EF" w:rsidRPr="007917AA">
        <w:rPr>
          <w:rFonts w:ascii="Verdana" w:hAnsi="Verdana"/>
          <w:sz w:val="24"/>
          <w:szCs w:val="24"/>
        </w:rPr>
        <w:t>that in future all</w:t>
      </w:r>
      <w:r>
        <w:rPr>
          <w:rFonts w:ascii="Verdana" w:hAnsi="Verdana"/>
          <w:sz w:val="24"/>
          <w:szCs w:val="24"/>
        </w:rPr>
        <w:t xml:space="preserve"> applicants for Council funding be advised</w:t>
      </w:r>
    </w:p>
    <w:p w:rsidR="005E37D5" w:rsidRDefault="005E37D5" w:rsidP="00D070DE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816ED6" w:rsidRPr="007917AA">
        <w:rPr>
          <w:rFonts w:ascii="Verdana" w:hAnsi="Verdana"/>
          <w:sz w:val="24"/>
          <w:szCs w:val="24"/>
        </w:rPr>
        <w:t>hat grants are normally made in December of each year</w:t>
      </w:r>
      <w:r>
        <w:rPr>
          <w:rFonts w:ascii="Verdana" w:hAnsi="Verdana"/>
          <w:sz w:val="24"/>
          <w:szCs w:val="24"/>
        </w:rPr>
        <w:t>;</w:t>
      </w:r>
      <w:r w:rsidR="00816ED6" w:rsidRPr="007917AA">
        <w:rPr>
          <w:rFonts w:ascii="Verdana" w:hAnsi="Verdana"/>
          <w:sz w:val="24"/>
          <w:szCs w:val="24"/>
        </w:rPr>
        <w:t xml:space="preserve"> and </w:t>
      </w:r>
    </w:p>
    <w:p w:rsidR="00816ED6" w:rsidRPr="007917AA" w:rsidRDefault="005E37D5" w:rsidP="00D070DE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applicants are </w:t>
      </w:r>
      <w:r w:rsidR="00816ED6" w:rsidRPr="007917AA">
        <w:rPr>
          <w:rFonts w:ascii="Verdana" w:hAnsi="Verdana"/>
          <w:sz w:val="24"/>
          <w:szCs w:val="24"/>
        </w:rPr>
        <w:t>required to complete the Council</w:t>
      </w:r>
      <w:r>
        <w:rPr>
          <w:rFonts w:ascii="Verdana" w:hAnsi="Verdana"/>
          <w:sz w:val="24"/>
          <w:szCs w:val="24"/>
        </w:rPr>
        <w:t>’s S</w:t>
      </w:r>
      <w:r w:rsidR="00816ED6" w:rsidRPr="007917AA">
        <w:rPr>
          <w:rFonts w:ascii="Verdana" w:hAnsi="Verdana"/>
          <w:sz w:val="24"/>
          <w:szCs w:val="24"/>
        </w:rPr>
        <w:t>tandard Grant Application form.</w:t>
      </w:r>
    </w:p>
    <w:p w:rsidR="00816ED6" w:rsidRPr="007917AA" w:rsidRDefault="00816ED6" w:rsidP="00816ED6">
      <w:pPr>
        <w:rPr>
          <w:rFonts w:ascii="Verdana" w:hAnsi="Verdana"/>
          <w:b/>
          <w:sz w:val="24"/>
          <w:szCs w:val="24"/>
          <w:u w:val="single"/>
        </w:rPr>
      </w:pPr>
      <w:r w:rsidRPr="007917AA">
        <w:rPr>
          <w:rFonts w:ascii="Verdana" w:hAnsi="Verdana"/>
          <w:b/>
          <w:sz w:val="24"/>
          <w:szCs w:val="24"/>
        </w:rPr>
        <w:t>32.</w:t>
      </w:r>
      <w:r w:rsidRPr="007917AA">
        <w:rPr>
          <w:rFonts w:ascii="Verdana" w:hAnsi="Verdana"/>
          <w:b/>
          <w:sz w:val="24"/>
          <w:szCs w:val="24"/>
        </w:rPr>
        <w:tab/>
      </w:r>
      <w:r w:rsidR="00D03289" w:rsidRPr="007917AA">
        <w:rPr>
          <w:rFonts w:ascii="Verdana" w:hAnsi="Verdana"/>
          <w:b/>
          <w:sz w:val="24"/>
          <w:szCs w:val="24"/>
          <w:u w:val="single"/>
        </w:rPr>
        <w:t>PLANS COMMITTEE</w:t>
      </w:r>
    </w:p>
    <w:p w:rsidR="005010AC" w:rsidRDefault="00FD1788" w:rsidP="00D070DE">
      <w:pPr>
        <w:pStyle w:val="ListParagraph"/>
        <w:numPr>
          <w:ilvl w:val="0"/>
          <w:numId w:val="13"/>
        </w:numPr>
        <w:spacing w:after="0"/>
        <w:rPr>
          <w:rFonts w:ascii="Verdana" w:hAnsi="Verdana"/>
          <w:sz w:val="24"/>
          <w:szCs w:val="24"/>
        </w:rPr>
      </w:pPr>
      <w:r w:rsidRPr="005E37D5">
        <w:rPr>
          <w:rFonts w:ascii="Verdana" w:hAnsi="Verdana"/>
          <w:b/>
          <w:sz w:val="24"/>
          <w:szCs w:val="24"/>
        </w:rPr>
        <w:t>Plans Committee – 25</w:t>
      </w:r>
      <w:r w:rsidRPr="005E37D5">
        <w:rPr>
          <w:rFonts w:ascii="Verdana" w:hAnsi="Verdana"/>
          <w:b/>
          <w:sz w:val="24"/>
          <w:szCs w:val="24"/>
          <w:vertAlign w:val="superscript"/>
        </w:rPr>
        <w:t>th</w:t>
      </w:r>
      <w:r w:rsidRPr="005E37D5">
        <w:rPr>
          <w:rFonts w:ascii="Verdana" w:hAnsi="Verdana"/>
          <w:b/>
          <w:sz w:val="24"/>
          <w:szCs w:val="24"/>
        </w:rPr>
        <w:t xml:space="preserve"> April</w:t>
      </w:r>
      <w:r w:rsidR="0068249F" w:rsidRPr="005E37D5">
        <w:rPr>
          <w:rFonts w:ascii="Verdana" w:hAnsi="Verdana"/>
          <w:b/>
          <w:sz w:val="24"/>
          <w:szCs w:val="24"/>
        </w:rPr>
        <w:t>,</w:t>
      </w:r>
      <w:r w:rsidRPr="005E37D5">
        <w:rPr>
          <w:rFonts w:ascii="Verdana" w:hAnsi="Verdana"/>
          <w:b/>
          <w:sz w:val="24"/>
          <w:szCs w:val="24"/>
        </w:rPr>
        <w:t xml:space="preserve"> 2017</w:t>
      </w:r>
      <w:r w:rsidRPr="005E37D5">
        <w:rPr>
          <w:rFonts w:ascii="Verdana" w:hAnsi="Verdana"/>
          <w:sz w:val="24"/>
          <w:szCs w:val="24"/>
        </w:rPr>
        <w:t xml:space="preserve"> </w:t>
      </w:r>
      <w:r w:rsidR="003C7D4B" w:rsidRPr="005E37D5">
        <w:rPr>
          <w:rFonts w:ascii="Verdana" w:hAnsi="Verdana"/>
          <w:sz w:val="24"/>
          <w:szCs w:val="24"/>
        </w:rPr>
        <w:t>(Appendix</w:t>
      </w:r>
      <w:r w:rsidR="00A97060" w:rsidRPr="005E37D5">
        <w:rPr>
          <w:rFonts w:ascii="Verdana" w:hAnsi="Verdana"/>
          <w:sz w:val="24"/>
          <w:szCs w:val="24"/>
        </w:rPr>
        <w:t xml:space="preserve"> </w:t>
      </w:r>
      <w:r w:rsidR="005E37D5" w:rsidRPr="005E37D5">
        <w:rPr>
          <w:rFonts w:ascii="Verdana" w:hAnsi="Verdana"/>
          <w:sz w:val="24"/>
          <w:szCs w:val="24"/>
        </w:rPr>
        <w:t>14</w:t>
      </w:r>
      <w:r w:rsidR="003C7D4B" w:rsidRPr="005E37D5">
        <w:rPr>
          <w:rFonts w:ascii="Verdana" w:hAnsi="Verdana"/>
          <w:sz w:val="24"/>
          <w:szCs w:val="24"/>
        </w:rPr>
        <w:t>)</w:t>
      </w:r>
    </w:p>
    <w:p w:rsidR="005E37D5" w:rsidRPr="005623AF" w:rsidRDefault="005E37D5" w:rsidP="005623AF">
      <w:pPr>
        <w:pStyle w:val="ListParagraph"/>
        <w:ind w:left="1080"/>
        <w:rPr>
          <w:rFonts w:ascii="Verdana" w:hAnsi="Verdana"/>
          <w:sz w:val="24"/>
          <w:szCs w:val="24"/>
        </w:rPr>
      </w:pPr>
      <w:r w:rsidRPr="005E37D5">
        <w:rPr>
          <w:rFonts w:ascii="Verdana" w:hAnsi="Verdana"/>
          <w:sz w:val="24"/>
          <w:szCs w:val="24"/>
        </w:rPr>
        <w:t>The Minutes of The Meeting of the Plans Committee held on 25</w:t>
      </w:r>
      <w:r w:rsidRPr="005E37D5">
        <w:rPr>
          <w:rFonts w:ascii="Verdana" w:hAnsi="Verdana"/>
          <w:sz w:val="24"/>
          <w:szCs w:val="24"/>
          <w:vertAlign w:val="superscript"/>
        </w:rPr>
        <w:t>th</w:t>
      </w:r>
      <w:r w:rsidRPr="005E37D5">
        <w:rPr>
          <w:rFonts w:ascii="Verdana" w:hAnsi="Verdana"/>
          <w:sz w:val="24"/>
          <w:szCs w:val="24"/>
        </w:rPr>
        <w:t xml:space="preserve"> April, 2017 (Minute No’s 306</w:t>
      </w:r>
      <w:r w:rsidRPr="005E37D5">
        <w:rPr>
          <w:rFonts w:ascii="Verdana" w:hAnsi="Verdana"/>
          <w:color w:val="FF0000"/>
          <w:sz w:val="24"/>
          <w:szCs w:val="24"/>
        </w:rPr>
        <w:t xml:space="preserve"> </w:t>
      </w:r>
      <w:r w:rsidRPr="005E37D5">
        <w:rPr>
          <w:rFonts w:ascii="Verdana" w:hAnsi="Verdana"/>
          <w:sz w:val="24"/>
          <w:szCs w:val="24"/>
        </w:rPr>
        <w:t>-</w:t>
      </w:r>
      <w:r w:rsidRPr="005E37D5">
        <w:rPr>
          <w:rFonts w:ascii="Verdana" w:hAnsi="Verdana"/>
          <w:color w:val="FF0000"/>
          <w:sz w:val="24"/>
          <w:szCs w:val="24"/>
        </w:rPr>
        <w:t xml:space="preserve"> </w:t>
      </w:r>
      <w:r w:rsidRPr="005E37D5">
        <w:rPr>
          <w:rFonts w:ascii="Verdana" w:hAnsi="Verdana"/>
          <w:sz w:val="24"/>
          <w:szCs w:val="24"/>
        </w:rPr>
        <w:t>314</w:t>
      </w:r>
      <w:r w:rsidRPr="005E37D5">
        <w:rPr>
          <w:rFonts w:ascii="Verdana" w:hAnsi="Verdana"/>
          <w:color w:val="FF0000"/>
          <w:sz w:val="24"/>
          <w:szCs w:val="24"/>
        </w:rPr>
        <w:t xml:space="preserve"> </w:t>
      </w:r>
      <w:r w:rsidR="005623AF">
        <w:rPr>
          <w:rFonts w:ascii="Verdana" w:hAnsi="Verdana"/>
          <w:sz w:val="24"/>
          <w:szCs w:val="24"/>
        </w:rPr>
        <w:t xml:space="preserve">inclusive) </w:t>
      </w:r>
    </w:p>
    <w:p w:rsidR="00312760" w:rsidRDefault="00312760" w:rsidP="00D070DE">
      <w:pPr>
        <w:pStyle w:val="ListParagraph"/>
        <w:numPr>
          <w:ilvl w:val="0"/>
          <w:numId w:val="13"/>
        </w:numPr>
        <w:spacing w:after="0"/>
        <w:rPr>
          <w:rFonts w:ascii="Verdana" w:hAnsi="Verdana"/>
          <w:sz w:val="24"/>
          <w:szCs w:val="24"/>
        </w:rPr>
      </w:pPr>
      <w:r w:rsidRPr="00312760">
        <w:rPr>
          <w:rFonts w:ascii="Verdana" w:hAnsi="Verdana"/>
          <w:b/>
          <w:sz w:val="24"/>
          <w:szCs w:val="24"/>
        </w:rPr>
        <w:t>Plans Committee – 16</w:t>
      </w:r>
      <w:r w:rsidRPr="00312760">
        <w:rPr>
          <w:rFonts w:ascii="Verdana" w:hAnsi="Verdana"/>
          <w:b/>
          <w:sz w:val="24"/>
          <w:szCs w:val="24"/>
          <w:vertAlign w:val="superscript"/>
        </w:rPr>
        <w:t>th</w:t>
      </w:r>
      <w:r w:rsidRPr="00312760">
        <w:rPr>
          <w:rFonts w:ascii="Verdana" w:hAnsi="Verdana"/>
          <w:b/>
          <w:sz w:val="24"/>
          <w:szCs w:val="24"/>
        </w:rPr>
        <w:t xml:space="preserve"> May, 2017</w:t>
      </w:r>
      <w:r w:rsidRPr="00312760">
        <w:rPr>
          <w:rFonts w:ascii="Verdana" w:hAnsi="Verdana"/>
          <w:sz w:val="24"/>
          <w:szCs w:val="24"/>
        </w:rPr>
        <w:t xml:space="preserve"> (Appendix </w:t>
      </w:r>
      <w:r>
        <w:rPr>
          <w:rFonts w:ascii="Verdana" w:hAnsi="Verdana"/>
          <w:sz w:val="24"/>
          <w:szCs w:val="24"/>
        </w:rPr>
        <w:t>15)</w:t>
      </w:r>
    </w:p>
    <w:p w:rsidR="00312760" w:rsidRPr="00312760" w:rsidRDefault="00312760" w:rsidP="005623AF">
      <w:pPr>
        <w:pStyle w:val="ListParagraph"/>
        <w:ind w:left="1080"/>
        <w:rPr>
          <w:rFonts w:ascii="Verdana" w:hAnsi="Verdana"/>
          <w:sz w:val="24"/>
          <w:szCs w:val="24"/>
        </w:rPr>
      </w:pPr>
      <w:r w:rsidRPr="00312760">
        <w:rPr>
          <w:rFonts w:ascii="Verdana" w:hAnsi="Verdana"/>
          <w:sz w:val="24"/>
          <w:szCs w:val="24"/>
        </w:rPr>
        <w:t>The Minutes of The Meeting of the Plans Committee held on 16</w:t>
      </w:r>
      <w:r w:rsidRPr="00312760">
        <w:rPr>
          <w:rFonts w:ascii="Verdana" w:hAnsi="Verdana"/>
          <w:sz w:val="24"/>
          <w:szCs w:val="24"/>
          <w:vertAlign w:val="superscript"/>
        </w:rPr>
        <w:t>th</w:t>
      </w:r>
      <w:r w:rsidRPr="00312760">
        <w:rPr>
          <w:rFonts w:ascii="Verdana" w:hAnsi="Verdana"/>
          <w:sz w:val="24"/>
          <w:szCs w:val="24"/>
        </w:rPr>
        <w:t xml:space="preserve"> May, 2017 (Minute No’s 315</w:t>
      </w:r>
      <w:r w:rsidRPr="00312760">
        <w:rPr>
          <w:rFonts w:ascii="Verdana" w:hAnsi="Verdana"/>
          <w:color w:val="FF0000"/>
          <w:sz w:val="24"/>
          <w:szCs w:val="24"/>
        </w:rPr>
        <w:t xml:space="preserve"> </w:t>
      </w:r>
      <w:r w:rsidRPr="00312760">
        <w:rPr>
          <w:rFonts w:ascii="Verdana" w:hAnsi="Verdana"/>
          <w:sz w:val="24"/>
          <w:szCs w:val="24"/>
        </w:rPr>
        <w:t>–</w:t>
      </w:r>
      <w:r w:rsidRPr="00312760">
        <w:rPr>
          <w:rFonts w:ascii="Verdana" w:hAnsi="Verdana"/>
          <w:color w:val="FF0000"/>
          <w:sz w:val="24"/>
          <w:szCs w:val="24"/>
        </w:rPr>
        <w:t xml:space="preserve"> </w:t>
      </w:r>
      <w:r w:rsidRPr="00312760">
        <w:rPr>
          <w:rFonts w:ascii="Verdana" w:hAnsi="Verdana"/>
          <w:sz w:val="24"/>
          <w:szCs w:val="24"/>
        </w:rPr>
        <w:t>323</w:t>
      </w:r>
      <w:r w:rsidRPr="00312760">
        <w:rPr>
          <w:rFonts w:ascii="Verdana" w:hAnsi="Verdana"/>
          <w:color w:val="FF0000"/>
          <w:sz w:val="24"/>
          <w:szCs w:val="24"/>
        </w:rPr>
        <w:t xml:space="preserve"> </w:t>
      </w:r>
      <w:r w:rsidR="005623AF">
        <w:rPr>
          <w:rFonts w:ascii="Verdana" w:hAnsi="Verdana"/>
          <w:sz w:val="24"/>
          <w:szCs w:val="24"/>
        </w:rPr>
        <w:t xml:space="preserve">inclusive) </w:t>
      </w:r>
    </w:p>
    <w:p w:rsidR="0068768D" w:rsidRPr="00312760" w:rsidRDefault="0068768D" w:rsidP="00D070DE">
      <w:pPr>
        <w:pStyle w:val="ListParagraph"/>
        <w:numPr>
          <w:ilvl w:val="0"/>
          <w:numId w:val="13"/>
        </w:numPr>
        <w:spacing w:after="0"/>
        <w:rPr>
          <w:rFonts w:ascii="Verdana" w:hAnsi="Verdana"/>
          <w:sz w:val="24"/>
          <w:szCs w:val="24"/>
        </w:rPr>
      </w:pPr>
      <w:r w:rsidRPr="00312760">
        <w:rPr>
          <w:rFonts w:ascii="Verdana" w:hAnsi="Verdana"/>
          <w:b/>
          <w:sz w:val="24"/>
          <w:szCs w:val="24"/>
        </w:rPr>
        <w:t xml:space="preserve">Plans </w:t>
      </w:r>
      <w:r w:rsidR="00AB470D" w:rsidRPr="00312760">
        <w:rPr>
          <w:rFonts w:ascii="Verdana" w:hAnsi="Verdana"/>
          <w:b/>
          <w:sz w:val="24"/>
          <w:szCs w:val="24"/>
        </w:rPr>
        <w:t xml:space="preserve">Committee </w:t>
      </w:r>
      <w:r w:rsidRPr="00312760">
        <w:rPr>
          <w:rFonts w:ascii="Verdana" w:hAnsi="Verdana"/>
          <w:b/>
          <w:sz w:val="24"/>
          <w:szCs w:val="24"/>
        </w:rPr>
        <w:t>– 6</w:t>
      </w:r>
      <w:r w:rsidRPr="00312760">
        <w:rPr>
          <w:rFonts w:ascii="Verdana" w:hAnsi="Verdana"/>
          <w:b/>
          <w:sz w:val="24"/>
          <w:szCs w:val="24"/>
          <w:vertAlign w:val="superscript"/>
        </w:rPr>
        <w:t>th</w:t>
      </w:r>
      <w:r w:rsidRPr="00312760">
        <w:rPr>
          <w:rFonts w:ascii="Verdana" w:hAnsi="Verdana"/>
          <w:b/>
          <w:sz w:val="24"/>
          <w:szCs w:val="24"/>
        </w:rPr>
        <w:t xml:space="preserve"> June, 2017</w:t>
      </w:r>
      <w:r w:rsidRPr="00312760">
        <w:rPr>
          <w:rFonts w:ascii="Verdana" w:hAnsi="Verdana"/>
          <w:sz w:val="24"/>
          <w:szCs w:val="24"/>
        </w:rPr>
        <w:t xml:space="preserve"> (Appendix</w:t>
      </w:r>
      <w:r w:rsidR="00A97060" w:rsidRPr="00312760">
        <w:rPr>
          <w:rFonts w:ascii="Verdana" w:hAnsi="Verdana"/>
          <w:color w:val="FF0000"/>
          <w:sz w:val="24"/>
          <w:szCs w:val="24"/>
        </w:rPr>
        <w:t xml:space="preserve"> </w:t>
      </w:r>
      <w:r w:rsidR="005E37D5" w:rsidRPr="00312760">
        <w:rPr>
          <w:rFonts w:ascii="Verdana" w:hAnsi="Verdana"/>
          <w:sz w:val="24"/>
          <w:szCs w:val="24"/>
        </w:rPr>
        <w:t>16</w:t>
      </w:r>
      <w:r w:rsidRPr="00312760">
        <w:rPr>
          <w:rFonts w:ascii="Verdana" w:hAnsi="Verdana"/>
          <w:sz w:val="24"/>
          <w:szCs w:val="24"/>
        </w:rPr>
        <w:t>)</w:t>
      </w:r>
    </w:p>
    <w:p w:rsidR="0068768D" w:rsidRPr="007917AA" w:rsidRDefault="0068768D" w:rsidP="00312760">
      <w:pPr>
        <w:ind w:left="108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 xml:space="preserve">The </w:t>
      </w:r>
      <w:r w:rsidR="00EB77AF" w:rsidRPr="007917AA">
        <w:rPr>
          <w:rFonts w:ascii="Verdana" w:hAnsi="Verdana"/>
          <w:sz w:val="24"/>
          <w:szCs w:val="24"/>
        </w:rPr>
        <w:t>Minutes of The Meeting of t</w:t>
      </w:r>
      <w:r w:rsidRPr="007917AA">
        <w:rPr>
          <w:rFonts w:ascii="Verdana" w:hAnsi="Verdana"/>
          <w:sz w:val="24"/>
          <w:szCs w:val="24"/>
        </w:rPr>
        <w:t>he Plans Committee held on 6</w:t>
      </w:r>
      <w:r w:rsidRPr="007917AA">
        <w:rPr>
          <w:rFonts w:ascii="Verdana" w:hAnsi="Verdana"/>
          <w:sz w:val="24"/>
          <w:szCs w:val="24"/>
          <w:vertAlign w:val="superscript"/>
        </w:rPr>
        <w:t>th</w:t>
      </w:r>
      <w:r w:rsidR="006B4E46" w:rsidRPr="007917AA">
        <w:rPr>
          <w:rFonts w:ascii="Verdana" w:hAnsi="Verdana"/>
          <w:sz w:val="24"/>
          <w:szCs w:val="24"/>
        </w:rPr>
        <w:t xml:space="preserve"> June, 2017 (Minute No’s 14</w:t>
      </w:r>
      <w:r w:rsidRPr="007917AA">
        <w:rPr>
          <w:rFonts w:ascii="Verdana" w:hAnsi="Verdana"/>
          <w:color w:val="FF0000"/>
          <w:sz w:val="24"/>
          <w:szCs w:val="24"/>
        </w:rPr>
        <w:t xml:space="preserve"> </w:t>
      </w:r>
      <w:r w:rsidR="006B4E46" w:rsidRPr="007917AA">
        <w:rPr>
          <w:rFonts w:ascii="Verdana" w:hAnsi="Verdana"/>
          <w:sz w:val="24"/>
          <w:szCs w:val="24"/>
        </w:rPr>
        <w:t>–</w:t>
      </w:r>
      <w:r w:rsidRPr="007917AA">
        <w:rPr>
          <w:rFonts w:ascii="Verdana" w:hAnsi="Verdana"/>
          <w:color w:val="FF0000"/>
          <w:sz w:val="24"/>
          <w:szCs w:val="24"/>
        </w:rPr>
        <w:t xml:space="preserve"> </w:t>
      </w:r>
      <w:r w:rsidR="006B4E46" w:rsidRPr="007917AA">
        <w:rPr>
          <w:rFonts w:ascii="Verdana" w:hAnsi="Verdana"/>
          <w:sz w:val="24"/>
          <w:szCs w:val="24"/>
        </w:rPr>
        <w:t>24</w:t>
      </w:r>
      <w:r w:rsidRPr="007917AA">
        <w:rPr>
          <w:rFonts w:ascii="Verdana" w:hAnsi="Verdana"/>
          <w:color w:val="FF0000"/>
          <w:sz w:val="24"/>
          <w:szCs w:val="24"/>
        </w:rPr>
        <w:t xml:space="preserve"> </w:t>
      </w:r>
      <w:r w:rsidRPr="007917AA">
        <w:rPr>
          <w:rFonts w:ascii="Verdana" w:hAnsi="Verdana"/>
          <w:sz w:val="24"/>
          <w:szCs w:val="24"/>
        </w:rPr>
        <w:t xml:space="preserve">inclusive) </w:t>
      </w:r>
    </w:p>
    <w:p w:rsidR="00A930C8" w:rsidRPr="00312760" w:rsidRDefault="00312760" w:rsidP="0068768D">
      <w:pPr>
        <w:ind w:left="21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ITEMS FOR INFORMATION </w:t>
      </w:r>
    </w:p>
    <w:p w:rsidR="00A930C8" w:rsidRPr="007917AA" w:rsidRDefault="00A930C8" w:rsidP="00312760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7917AA">
        <w:rPr>
          <w:rFonts w:ascii="Verdana" w:hAnsi="Verdana"/>
          <w:b/>
          <w:sz w:val="24"/>
          <w:szCs w:val="24"/>
        </w:rPr>
        <w:t xml:space="preserve">33. </w:t>
      </w:r>
      <w:r w:rsidR="006153B3" w:rsidRPr="007917AA">
        <w:rPr>
          <w:rFonts w:ascii="Verdana" w:hAnsi="Verdana"/>
          <w:b/>
          <w:sz w:val="24"/>
          <w:szCs w:val="24"/>
        </w:rPr>
        <w:tab/>
      </w:r>
      <w:r w:rsidRPr="007917AA">
        <w:rPr>
          <w:rFonts w:ascii="Verdana" w:hAnsi="Verdana"/>
          <w:b/>
          <w:sz w:val="24"/>
          <w:szCs w:val="24"/>
          <w:u w:val="single"/>
        </w:rPr>
        <w:t>SERVICE REPORTS</w:t>
      </w:r>
    </w:p>
    <w:p w:rsidR="00A930C8" w:rsidRDefault="00D17841" w:rsidP="00D83C8D">
      <w:pPr>
        <w:ind w:left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The Council received</w:t>
      </w:r>
      <w:r w:rsidR="00071C60" w:rsidRPr="007917AA">
        <w:rPr>
          <w:rFonts w:ascii="Verdana" w:hAnsi="Verdana"/>
          <w:sz w:val="24"/>
          <w:szCs w:val="24"/>
        </w:rPr>
        <w:t xml:space="preserve"> and noted the reports of t</w:t>
      </w:r>
      <w:r w:rsidRPr="007917AA">
        <w:rPr>
          <w:rFonts w:ascii="Verdana" w:hAnsi="Verdana"/>
          <w:sz w:val="24"/>
          <w:szCs w:val="24"/>
        </w:rPr>
        <w:t>he General Manager, Works Department, Town Hal</w:t>
      </w:r>
      <w:r w:rsidR="00FB5396" w:rsidRPr="007917AA">
        <w:rPr>
          <w:rFonts w:ascii="Verdana" w:hAnsi="Verdana"/>
          <w:sz w:val="24"/>
          <w:szCs w:val="24"/>
        </w:rPr>
        <w:t>l and Pannier Market (Appendic</w:t>
      </w:r>
      <w:r w:rsidRPr="007917AA">
        <w:rPr>
          <w:rFonts w:ascii="Verdana" w:hAnsi="Verdana"/>
          <w:sz w:val="24"/>
          <w:szCs w:val="24"/>
        </w:rPr>
        <w:t xml:space="preserve">es </w:t>
      </w:r>
      <w:r w:rsidR="00312760">
        <w:rPr>
          <w:rFonts w:ascii="Verdana" w:hAnsi="Verdana"/>
          <w:sz w:val="24"/>
          <w:szCs w:val="24"/>
        </w:rPr>
        <w:t xml:space="preserve">17 - </w:t>
      </w:r>
      <w:r w:rsidR="00E35188" w:rsidRPr="007917AA">
        <w:rPr>
          <w:rFonts w:ascii="Verdana" w:hAnsi="Verdana"/>
          <w:sz w:val="24"/>
          <w:szCs w:val="24"/>
        </w:rPr>
        <w:t>2</w:t>
      </w:r>
      <w:r w:rsidR="00312760">
        <w:rPr>
          <w:rFonts w:ascii="Verdana" w:hAnsi="Verdana"/>
          <w:sz w:val="24"/>
          <w:szCs w:val="24"/>
        </w:rPr>
        <w:t>0</w:t>
      </w:r>
      <w:r w:rsidRPr="007917AA">
        <w:rPr>
          <w:rFonts w:ascii="Verdana" w:hAnsi="Verdana"/>
          <w:sz w:val="24"/>
          <w:szCs w:val="24"/>
        </w:rPr>
        <w:t>)</w:t>
      </w:r>
    </w:p>
    <w:p w:rsidR="005623AF" w:rsidRDefault="005623AF" w:rsidP="00D83C8D">
      <w:pPr>
        <w:ind w:left="720"/>
        <w:rPr>
          <w:rFonts w:ascii="Verdana" w:hAnsi="Verdana"/>
          <w:sz w:val="24"/>
          <w:szCs w:val="24"/>
        </w:rPr>
      </w:pPr>
    </w:p>
    <w:p w:rsidR="005623AF" w:rsidRDefault="005623AF" w:rsidP="00D83C8D">
      <w:pPr>
        <w:ind w:left="720"/>
        <w:rPr>
          <w:rFonts w:ascii="Verdana" w:hAnsi="Verdana"/>
          <w:sz w:val="24"/>
          <w:szCs w:val="24"/>
        </w:rPr>
      </w:pPr>
    </w:p>
    <w:p w:rsidR="005623AF" w:rsidRPr="007917AA" w:rsidRDefault="005623AF" w:rsidP="00D83C8D">
      <w:pPr>
        <w:ind w:left="720"/>
        <w:rPr>
          <w:rFonts w:ascii="Verdana" w:hAnsi="Verdana"/>
          <w:sz w:val="24"/>
          <w:szCs w:val="24"/>
        </w:rPr>
      </w:pPr>
    </w:p>
    <w:p w:rsidR="00D83C8D" w:rsidRPr="007917AA" w:rsidRDefault="00D83C8D" w:rsidP="00312760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7917AA">
        <w:rPr>
          <w:rFonts w:ascii="Verdana" w:hAnsi="Verdana"/>
          <w:b/>
          <w:sz w:val="24"/>
          <w:szCs w:val="24"/>
        </w:rPr>
        <w:t xml:space="preserve">34. </w:t>
      </w:r>
      <w:r w:rsidR="00EE398B" w:rsidRPr="007917AA">
        <w:rPr>
          <w:rFonts w:ascii="Verdana" w:hAnsi="Verdana"/>
          <w:b/>
          <w:sz w:val="24"/>
          <w:szCs w:val="24"/>
        </w:rPr>
        <w:tab/>
      </w:r>
      <w:r w:rsidRPr="007917AA">
        <w:rPr>
          <w:rFonts w:ascii="Verdana" w:hAnsi="Verdana"/>
          <w:b/>
          <w:sz w:val="24"/>
          <w:szCs w:val="24"/>
          <w:u w:val="single"/>
        </w:rPr>
        <w:t>FINANCE &amp; OTHER MATTERS</w:t>
      </w:r>
    </w:p>
    <w:p w:rsidR="00D83C8D" w:rsidRPr="007917AA" w:rsidRDefault="00D83C8D" w:rsidP="00A930C8">
      <w:p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ab/>
      </w:r>
      <w:r w:rsidR="00071C60" w:rsidRPr="007917AA">
        <w:rPr>
          <w:rFonts w:ascii="Verdana" w:hAnsi="Verdana"/>
          <w:sz w:val="24"/>
          <w:szCs w:val="24"/>
        </w:rPr>
        <w:t>The Council received and noted the following;</w:t>
      </w:r>
    </w:p>
    <w:p w:rsidR="00653082" w:rsidRPr="005623AF" w:rsidRDefault="00071C60" w:rsidP="005623AF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Report of the Assistant to the Town Clerk</w:t>
      </w:r>
      <w:r w:rsidR="00653082" w:rsidRPr="007917AA">
        <w:rPr>
          <w:rFonts w:ascii="Verdana" w:hAnsi="Verdana"/>
          <w:sz w:val="24"/>
          <w:szCs w:val="24"/>
        </w:rPr>
        <w:t xml:space="preserve"> (Appendix </w:t>
      </w:r>
      <w:r w:rsidR="00312760">
        <w:rPr>
          <w:rFonts w:ascii="Verdana" w:hAnsi="Verdana"/>
          <w:sz w:val="24"/>
          <w:szCs w:val="24"/>
        </w:rPr>
        <w:t>21</w:t>
      </w:r>
      <w:r w:rsidR="00653082" w:rsidRPr="007917AA">
        <w:rPr>
          <w:rFonts w:ascii="Verdana" w:hAnsi="Verdana"/>
          <w:sz w:val="24"/>
          <w:szCs w:val="24"/>
        </w:rPr>
        <w:t>)</w:t>
      </w:r>
    </w:p>
    <w:p w:rsidR="001D578E" w:rsidRPr="005623AF" w:rsidRDefault="005A565C" w:rsidP="005623AF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Tavistock BID</w:t>
      </w:r>
      <w:r w:rsidR="001D578E" w:rsidRPr="007917AA">
        <w:rPr>
          <w:rFonts w:ascii="Verdana" w:hAnsi="Verdana"/>
          <w:sz w:val="24"/>
          <w:szCs w:val="24"/>
        </w:rPr>
        <w:t xml:space="preserve"> Company – Minutes of Meetings held 15</w:t>
      </w:r>
      <w:r w:rsidR="001D578E" w:rsidRPr="007917AA">
        <w:rPr>
          <w:rFonts w:ascii="Verdana" w:hAnsi="Verdana"/>
          <w:sz w:val="24"/>
          <w:szCs w:val="24"/>
          <w:vertAlign w:val="superscript"/>
        </w:rPr>
        <w:t>th</w:t>
      </w:r>
      <w:r w:rsidR="001D578E" w:rsidRPr="007917AA">
        <w:rPr>
          <w:rFonts w:ascii="Verdana" w:hAnsi="Verdana"/>
          <w:sz w:val="24"/>
          <w:szCs w:val="24"/>
        </w:rPr>
        <w:t xml:space="preserve"> March, 19</w:t>
      </w:r>
      <w:r w:rsidR="001D578E" w:rsidRPr="007917AA">
        <w:rPr>
          <w:rFonts w:ascii="Verdana" w:hAnsi="Verdana"/>
          <w:sz w:val="24"/>
          <w:szCs w:val="24"/>
          <w:vertAlign w:val="superscript"/>
        </w:rPr>
        <w:t>th</w:t>
      </w:r>
      <w:r w:rsidR="001D578E" w:rsidRPr="007917AA">
        <w:rPr>
          <w:rFonts w:ascii="Verdana" w:hAnsi="Verdana"/>
          <w:sz w:val="24"/>
          <w:szCs w:val="24"/>
        </w:rPr>
        <w:t xml:space="preserve"> April and 17</w:t>
      </w:r>
      <w:r w:rsidR="001D578E" w:rsidRPr="007917AA">
        <w:rPr>
          <w:rFonts w:ascii="Verdana" w:hAnsi="Verdana"/>
          <w:sz w:val="24"/>
          <w:szCs w:val="24"/>
          <w:vertAlign w:val="superscript"/>
        </w:rPr>
        <w:t>th</w:t>
      </w:r>
      <w:r w:rsidR="00FB5396" w:rsidRPr="007917AA">
        <w:rPr>
          <w:rFonts w:ascii="Verdana" w:hAnsi="Verdana"/>
          <w:sz w:val="24"/>
          <w:szCs w:val="24"/>
        </w:rPr>
        <w:t xml:space="preserve"> May, 2017 (Appendic</w:t>
      </w:r>
      <w:r w:rsidR="001D578E" w:rsidRPr="007917AA">
        <w:rPr>
          <w:rFonts w:ascii="Verdana" w:hAnsi="Verdana"/>
          <w:sz w:val="24"/>
          <w:szCs w:val="24"/>
        </w:rPr>
        <w:t xml:space="preserve">es </w:t>
      </w:r>
      <w:r w:rsidR="00312760">
        <w:rPr>
          <w:rFonts w:ascii="Verdana" w:hAnsi="Verdana"/>
          <w:sz w:val="24"/>
          <w:szCs w:val="24"/>
        </w:rPr>
        <w:t>22</w:t>
      </w:r>
      <w:r w:rsidR="004269B9" w:rsidRPr="007917AA">
        <w:rPr>
          <w:rFonts w:ascii="Verdana" w:hAnsi="Verdana"/>
          <w:sz w:val="24"/>
          <w:szCs w:val="24"/>
        </w:rPr>
        <w:t xml:space="preserve"> - </w:t>
      </w:r>
      <w:r w:rsidR="00312760">
        <w:rPr>
          <w:rFonts w:ascii="Verdana" w:hAnsi="Verdana"/>
          <w:sz w:val="24"/>
          <w:szCs w:val="24"/>
        </w:rPr>
        <w:t>24</w:t>
      </w:r>
      <w:r w:rsidR="001D578E" w:rsidRPr="007917AA">
        <w:rPr>
          <w:rFonts w:ascii="Verdana" w:hAnsi="Verdana"/>
          <w:sz w:val="24"/>
          <w:szCs w:val="24"/>
        </w:rPr>
        <w:t>)</w:t>
      </w:r>
    </w:p>
    <w:p w:rsidR="00A03485" w:rsidRPr="005623AF" w:rsidRDefault="001D578E" w:rsidP="005623AF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Whitchurch Down Consultative Group – Notes of the Meeting held on 2</w:t>
      </w:r>
      <w:r w:rsidRPr="007917AA">
        <w:rPr>
          <w:rFonts w:ascii="Verdana" w:hAnsi="Verdana"/>
          <w:sz w:val="24"/>
          <w:szCs w:val="24"/>
          <w:vertAlign w:val="superscript"/>
        </w:rPr>
        <w:t>nd</w:t>
      </w:r>
      <w:r w:rsidRPr="007917AA">
        <w:rPr>
          <w:rFonts w:ascii="Verdana" w:hAnsi="Verdana"/>
          <w:sz w:val="24"/>
          <w:szCs w:val="24"/>
        </w:rPr>
        <w:t xml:space="preserve"> May, 2017 (Appendix </w:t>
      </w:r>
      <w:r w:rsidR="00312760">
        <w:rPr>
          <w:rFonts w:ascii="Verdana" w:hAnsi="Verdana"/>
          <w:sz w:val="24"/>
          <w:szCs w:val="24"/>
        </w:rPr>
        <w:t>25</w:t>
      </w:r>
      <w:r w:rsidRPr="007917AA">
        <w:rPr>
          <w:rFonts w:ascii="Verdana" w:hAnsi="Verdana"/>
          <w:sz w:val="24"/>
          <w:szCs w:val="24"/>
        </w:rPr>
        <w:t>)</w:t>
      </w:r>
      <w:r w:rsidR="00A03485" w:rsidRPr="007917AA">
        <w:rPr>
          <w:rFonts w:ascii="Verdana" w:hAnsi="Verdana"/>
          <w:sz w:val="24"/>
          <w:szCs w:val="24"/>
        </w:rPr>
        <w:t xml:space="preserve"> </w:t>
      </w:r>
    </w:p>
    <w:p w:rsidR="00A03485" w:rsidRPr="005623AF" w:rsidRDefault="00A03485" w:rsidP="005623AF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Town Hall &amp; Pannier Market Consultative Group – Notes of the Meetings held on 2</w:t>
      </w:r>
      <w:r w:rsidRPr="007917AA">
        <w:rPr>
          <w:rFonts w:ascii="Verdana" w:hAnsi="Verdana"/>
          <w:sz w:val="24"/>
          <w:szCs w:val="24"/>
          <w:vertAlign w:val="superscript"/>
        </w:rPr>
        <w:t>nd</w:t>
      </w:r>
      <w:r w:rsidRPr="007917AA">
        <w:rPr>
          <w:rFonts w:ascii="Verdana" w:hAnsi="Verdana"/>
          <w:sz w:val="24"/>
          <w:szCs w:val="24"/>
        </w:rPr>
        <w:t xml:space="preserve"> May and 13</w:t>
      </w:r>
      <w:r w:rsidRPr="007917AA">
        <w:rPr>
          <w:rFonts w:ascii="Verdana" w:hAnsi="Verdana"/>
          <w:sz w:val="24"/>
          <w:szCs w:val="24"/>
          <w:vertAlign w:val="superscript"/>
        </w:rPr>
        <w:t>th</w:t>
      </w:r>
      <w:r w:rsidRPr="007917AA">
        <w:rPr>
          <w:rFonts w:ascii="Verdana" w:hAnsi="Verdana"/>
          <w:sz w:val="24"/>
          <w:szCs w:val="24"/>
        </w:rPr>
        <w:t xml:space="preserve"> June, 2017 (Appendixes </w:t>
      </w:r>
      <w:r w:rsidR="00312760">
        <w:rPr>
          <w:rFonts w:ascii="Verdana" w:hAnsi="Verdana"/>
          <w:sz w:val="24"/>
          <w:szCs w:val="24"/>
        </w:rPr>
        <w:t>26-27</w:t>
      </w:r>
      <w:r w:rsidRPr="007917AA">
        <w:rPr>
          <w:rFonts w:ascii="Verdana" w:hAnsi="Verdana"/>
          <w:sz w:val="24"/>
          <w:szCs w:val="24"/>
        </w:rPr>
        <w:t>)</w:t>
      </w:r>
    </w:p>
    <w:p w:rsidR="00E31273" w:rsidRPr="005623AF" w:rsidRDefault="00A03485" w:rsidP="005623AF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 xml:space="preserve">There were no updates from or to Council Representatives </w:t>
      </w:r>
      <w:r w:rsidR="00161C23" w:rsidRPr="007917AA">
        <w:rPr>
          <w:rFonts w:ascii="Verdana" w:hAnsi="Verdana"/>
          <w:sz w:val="24"/>
          <w:szCs w:val="24"/>
        </w:rPr>
        <w:t xml:space="preserve">serving on other outside bodies </w:t>
      </w:r>
      <w:r w:rsidR="00E31273" w:rsidRPr="007917AA">
        <w:rPr>
          <w:rFonts w:ascii="Verdana" w:hAnsi="Verdana"/>
          <w:sz w:val="24"/>
          <w:szCs w:val="24"/>
        </w:rPr>
        <w:t>in connections with the work of those bodies or the Council.</w:t>
      </w:r>
    </w:p>
    <w:p w:rsidR="00E31273" w:rsidRPr="007917AA" w:rsidRDefault="00E31273" w:rsidP="00312760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7917AA">
        <w:rPr>
          <w:rFonts w:ascii="Verdana" w:hAnsi="Verdana"/>
          <w:b/>
          <w:sz w:val="24"/>
          <w:szCs w:val="24"/>
        </w:rPr>
        <w:t xml:space="preserve">35. </w:t>
      </w:r>
      <w:r w:rsidR="00782450" w:rsidRPr="007917AA">
        <w:rPr>
          <w:rFonts w:ascii="Verdana" w:hAnsi="Verdana"/>
          <w:b/>
          <w:sz w:val="24"/>
          <w:szCs w:val="24"/>
        </w:rPr>
        <w:tab/>
      </w:r>
      <w:r w:rsidRPr="007917AA">
        <w:rPr>
          <w:rFonts w:ascii="Verdana" w:hAnsi="Verdana"/>
          <w:b/>
          <w:sz w:val="24"/>
          <w:szCs w:val="24"/>
          <w:u w:val="single"/>
        </w:rPr>
        <w:t>PUBLIC BODIES (ADMISSION TO MEETINGS) ACT 1960</w:t>
      </w:r>
    </w:p>
    <w:p w:rsidR="00E31273" w:rsidRPr="007917AA" w:rsidRDefault="00DF0C05" w:rsidP="00DF0C05">
      <w:pPr>
        <w:ind w:left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Pursuant to Section 1(2) of the Public Bodies (Admission to Meetings) Act 1960, and having regard to the confidential nature of the business to be transacted it was:-</w:t>
      </w:r>
    </w:p>
    <w:p w:rsidR="00433BEF" w:rsidRPr="007917AA" w:rsidRDefault="00312760" w:rsidP="00DF0C05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RESOLVED THAT</w:t>
      </w:r>
      <w:r w:rsidR="00433BEF" w:rsidRPr="007917AA">
        <w:rPr>
          <w:rFonts w:ascii="Verdana" w:hAnsi="Verdana"/>
          <w:sz w:val="24"/>
          <w:szCs w:val="24"/>
        </w:rPr>
        <w:t xml:space="preserve"> the Press and Public be excluded from the Meeting for the following items of business.</w:t>
      </w:r>
    </w:p>
    <w:p w:rsidR="00433BEF" w:rsidRPr="00312760" w:rsidRDefault="00433BEF" w:rsidP="00DF0C05">
      <w:pPr>
        <w:ind w:left="720"/>
        <w:rPr>
          <w:rFonts w:ascii="Verdana" w:hAnsi="Verdana"/>
          <w:b/>
          <w:sz w:val="24"/>
          <w:szCs w:val="24"/>
          <w:u w:val="single"/>
        </w:rPr>
      </w:pPr>
      <w:r w:rsidRPr="007917AA">
        <w:rPr>
          <w:rFonts w:ascii="Verdana" w:hAnsi="Verdana"/>
          <w:sz w:val="24"/>
          <w:szCs w:val="24"/>
        </w:rPr>
        <w:tab/>
      </w:r>
      <w:r w:rsidR="00312760">
        <w:rPr>
          <w:rFonts w:ascii="Verdana" w:hAnsi="Verdana"/>
          <w:b/>
          <w:sz w:val="24"/>
          <w:szCs w:val="24"/>
          <w:u w:val="single"/>
        </w:rPr>
        <w:t>CONFIDENTIAL ITEMS REQUIRING A DECISION</w:t>
      </w:r>
    </w:p>
    <w:p w:rsidR="0068768D" w:rsidRPr="007917AA" w:rsidRDefault="00433BEF" w:rsidP="00312760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7917AA">
        <w:rPr>
          <w:rFonts w:ascii="Verdana" w:hAnsi="Verdana"/>
          <w:b/>
          <w:sz w:val="24"/>
          <w:szCs w:val="24"/>
        </w:rPr>
        <w:t xml:space="preserve">36. </w:t>
      </w:r>
      <w:r w:rsidR="00782450" w:rsidRPr="007917AA">
        <w:rPr>
          <w:rFonts w:ascii="Verdana" w:hAnsi="Verdana"/>
          <w:b/>
          <w:sz w:val="24"/>
          <w:szCs w:val="24"/>
        </w:rPr>
        <w:tab/>
      </w:r>
      <w:r w:rsidRPr="007917AA">
        <w:rPr>
          <w:rFonts w:ascii="Verdana" w:hAnsi="Verdana"/>
          <w:b/>
          <w:sz w:val="24"/>
          <w:szCs w:val="24"/>
          <w:u w:val="single"/>
        </w:rPr>
        <w:t>PROPERTY &amp; FINANCE MATTERS</w:t>
      </w:r>
    </w:p>
    <w:p w:rsidR="00433BEF" w:rsidRPr="007917AA" w:rsidRDefault="00625269" w:rsidP="00625269">
      <w:pPr>
        <w:ind w:left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(</w:t>
      </w:r>
      <w:r w:rsidRPr="00312760">
        <w:rPr>
          <w:rFonts w:ascii="Verdana" w:hAnsi="Verdana"/>
          <w:b/>
          <w:sz w:val="24"/>
          <w:szCs w:val="24"/>
        </w:rPr>
        <w:t xml:space="preserve">Confidential </w:t>
      </w:r>
      <w:r w:rsidRPr="007917AA">
        <w:rPr>
          <w:rFonts w:ascii="Verdana" w:hAnsi="Verdana"/>
          <w:sz w:val="24"/>
          <w:szCs w:val="24"/>
        </w:rPr>
        <w:t>by virtue of relating to legal and/or commercial matters, staffing and/or the financial or business affairs of a person or persons other than the Council)</w:t>
      </w:r>
    </w:p>
    <w:p w:rsidR="00625269" w:rsidRPr="00312760" w:rsidRDefault="00312760" w:rsidP="00D070DE">
      <w:pPr>
        <w:pStyle w:val="ListParagraph"/>
        <w:numPr>
          <w:ilvl w:val="0"/>
          <w:numId w:val="10"/>
        </w:num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DEBTORS</w:t>
      </w:r>
    </w:p>
    <w:p w:rsidR="0036177D" w:rsidRPr="007917AA" w:rsidRDefault="0036177D" w:rsidP="0036177D">
      <w:pPr>
        <w:pStyle w:val="ListParagraph"/>
        <w:ind w:left="288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(</w:t>
      </w:r>
      <w:r w:rsidRPr="00312760">
        <w:rPr>
          <w:rFonts w:ascii="Verdana" w:hAnsi="Verdana"/>
          <w:b/>
          <w:sz w:val="24"/>
          <w:szCs w:val="24"/>
        </w:rPr>
        <w:t>Confidential</w:t>
      </w:r>
      <w:r w:rsidRPr="007917AA">
        <w:rPr>
          <w:rFonts w:ascii="Verdana" w:hAnsi="Verdana"/>
          <w:sz w:val="24"/>
          <w:szCs w:val="24"/>
        </w:rPr>
        <w:t xml:space="preserve"> by virtue of relating to commercially sensitive information and/or the financial or business affairs of a person or persons </w:t>
      </w:r>
      <w:r w:rsidR="00B029D1" w:rsidRPr="007917AA">
        <w:rPr>
          <w:rFonts w:ascii="Verdana" w:hAnsi="Verdana"/>
          <w:sz w:val="24"/>
          <w:szCs w:val="24"/>
        </w:rPr>
        <w:t>other than the Council)</w:t>
      </w:r>
    </w:p>
    <w:p w:rsidR="00B029D1" w:rsidRPr="007917AA" w:rsidRDefault="00B029D1" w:rsidP="0036177D">
      <w:pPr>
        <w:pStyle w:val="ListParagraph"/>
        <w:ind w:left="2880"/>
        <w:rPr>
          <w:rFonts w:ascii="Verdana" w:hAnsi="Verdana"/>
          <w:sz w:val="24"/>
          <w:szCs w:val="24"/>
        </w:rPr>
      </w:pPr>
    </w:p>
    <w:p w:rsidR="00935FA3" w:rsidRPr="007917AA" w:rsidRDefault="00935FA3" w:rsidP="00DC697F">
      <w:pPr>
        <w:pStyle w:val="ListParagraph"/>
        <w:ind w:left="288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 xml:space="preserve">The Council considered and noted a list of all those with debts to the Council </w:t>
      </w:r>
      <w:r w:rsidR="00BA50F1" w:rsidRPr="007917AA">
        <w:rPr>
          <w:rFonts w:ascii="Verdana" w:hAnsi="Verdana"/>
          <w:sz w:val="24"/>
          <w:szCs w:val="24"/>
        </w:rPr>
        <w:t xml:space="preserve">dating from earlier than the </w:t>
      </w:r>
      <w:r w:rsidR="003B0C73" w:rsidRPr="007917AA">
        <w:rPr>
          <w:rFonts w:ascii="Verdana" w:hAnsi="Verdana"/>
          <w:sz w:val="24"/>
          <w:szCs w:val="24"/>
        </w:rPr>
        <w:t>last Quarter D</w:t>
      </w:r>
      <w:r w:rsidR="00BA50F1" w:rsidRPr="007917AA">
        <w:rPr>
          <w:rFonts w:ascii="Verdana" w:hAnsi="Verdana"/>
          <w:sz w:val="24"/>
          <w:szCs w:val="24"/>
        </w:rPr>
        <w:t>ay (</w:t>
      </w:r>
      <w:r w:rsidR="009515B1" w:rsidRPr="007917AA">
        <w:rPr>
          <w:rFonts w:ascii="Verdana" w:hAnsi="Verdana"/>
          <w:sz w:val="24"/>
          <w:szCs w:val="24"/>
        </w:rPr>
        <w:t xml:space="preserve">Appendix </w:t>
      </w:r>
      <w:r w:rsidR="00312760">
        <w:rPr>
          <w:rFonts w:ascii="Verdana" w:hAnsi="Verdana"/>
          <w:sz w:val="24"/>
          <w:szCs w:val="24"/>
        </w:rPr>
        <w:t>28</w:t>
      </w:r>
      <w:r w:rsidR="009515B1" w:rsidRPr="007917AA">
        <w:rPr>
          <w:rFonts w:ascii="Verdana" w:hAnsi="Verdana"/>
          <w:sz w:val="24"/>
          <w:szCs w:val="24"/>
        </w:rPr>
        <w:t>)</w:t>
      </w:r>
      <w:r w:rsidR="00407371" w:rsidRPr="007917AA">
        <w:rPr>
          <w:rFonts w:ascii="Verdana" w:hAnsi="Verdana"/>
          <w:sz w:val="24"/>
          <w:szCs w:val="24"/>
        </w:rPr>
        <w:t xml:space="preserve"> and received updates, where appropriate, in respect of the same.</w:t>
      </w:r>
    </w:p>
    <w:p w:rsidR="00602B9F" w:rsidRPr="00312760" w:rsidRDefault="002062D8" w:rsidP="002062D8">
      <w:pPr>
        <w:rPr>
          <w:rFonts w:ascii="Verdana" w:hAnsi="Verdana"/>
          <w:b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ab/>
      </w:r>
      <w:r w:rsidR="00312760">
        <w:rPr>
          <w:rFonts w:ascii="Verdana" w:hAnsi="Verdana"/>
          <w:b/>
          <w:sz w:val="24"/>
          <w:szCs w:val="24"/>
          <w:u w:val="single"/>
        </w:rPr>
        <w:t>CONFIDENTIAL ITEMS FOR INFORMATION ONLY</w:t>
      </w:r>
      <w:r w:rsidR="00104E05" w:rsidRPr="00312760">
        <w:rPr>
          <w:rFonts w:ascii="Verdana" w:hAnsi="Verdana"/>
          <w:b/>
          <w:sz w:val="24"/>
          <w:szCs w:val="24"/>
        </w:rPr>
        <w:t xml:space="preserve"> </w:t>
      </w:r>
      <w:r w:rsidR="00104E05" w:rsidRPr="00312760">
        <w:rPr>
          <w:rFonts w:ascii="Verdana" w:hAnsi="Verdana"/>
          <w:b/>
          <w:sz w:val="24"/>
          <w:szCs w:val="24"/>
        </w:rPr>
        <w:tab/>
      </w:r>
    </w:p>
    <w:p w:rsidR="00602B9F" w:rsidRPr="007917AA" w:rsidRDefault="00602B9F" w:rsidP="00312760">
      <w:pPr>
        <w:spacing w:after="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b/>
          <w:sz w:val="24"/>
          <w:szCs w:val="24"/>
        </w:rPr>
        <w:t xml:space="preserve">37. </w:t>
      </w:r>
      <w:r w:rsidR="00440B8F" w:rsidRPr="007917AA">
        <w:rPr>
          <w:rFonts w:ascii="Verdana" w:hAnsi="Verdana"/>
          <w:b/>
          <w:sz w:val="24"/>
          <w:szCs w:val="24"/>
        </w:rPr>
        <w:tab/>
      </w:r>
      <w:r w:rsidRPr="007917AA">
        <w:rPr>
          <w:rFonts w:ascii="Verdana" w:hAnsi="Verdana"/>
          <w:b/>
          <w:sz w:val="24"/>
          <w:szCs w:val="24"/>
          <w:u w:val="single"/>
        </w:rPr>
        <w:t xml:space="preserve">PROPERTY &amp; FINANCE MATTERS – UPDATES </w:t>
      </w:r>
    </w:p>
    <w:p w:rsidR="00602B9F" w:rsidRPr="007917AA" w:rsidRDefault="00602B9F" w:rsidP="00602B9F">
      <w:pPr>
        <w:ind w:left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(</w:t>
      </w:r>
      <w:r w:rsidRPr="00312760">
        <w:rPr>
          <w:rFonts w:ascii="Verdana" w:hAnsi="Verdana"/>
          <w:b/>
          <w:sz w:val="24"/>
          <w:szCs w:val="24"/>
        </w:rPr>
        <w:t>Confidentia</w:t>
      </w:r>
      <w:r w:rsidRPr="007917AA">
        <w:rPr>
          <w:rFonts w:ascii="Verdana" w:hAnsi="Verdana"/>
          <w:sz w:val="24"/>
          <w:szCs w:val="24"/>
        </w:rPr>
        <w:t>l by virtue of relating to legal and/ or commercial matters, staffing and/or financial or business affairs of a person or persons other than the Council)</w:t>
      </w:r>
    </w:p>
    <w:p w:rsidR="003D344C" w:rsidRPr="005623AF" w:rsidRDefault="00C274B5" w:rsidP="005623AF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312760">
        <w:rPr>
          <w:rFonts w:ascii="Verdana" w:hAnsi="Verdana"/>
          <w:b/>
          <w:sz w:val="24"/>
          <w:szCs w:val="24"/>
        </w:rPr>
        <w:t>Easement at Banna</w:t>
      </w:r>
      <w:r w:rsidR="00E876BE" w:rsidRPr="00312760">
        <w:rPr>
          <w:rFonts w:ascii="Verdana" w:hAnsi="Verdana"/>
          <w:b/>
          <w:sz w:val="24"/>
          <w:szCs w:val="24"/>
        </w:rPr>
        <w:t>well</w:t>
      </w:r>
      <w:r w:rsidR="00E876BE" w:rsidRPr="007917AA">
        <w:rPr>
          <w:rFonts w:ascii="Verdana" w:hAnsi="Verdana"/>
          <w:sz w:val="24"/>
          <w:szCs w:val="24"/>
        </w:rPr>
        <w:t xml:space="preserve"> – it was reported that agreement had been reached with the Highways Authority in connection with </w:t>
      </w:r>
      <w:r w:rsidR="00671715" w:rsidRPr="007917AA">
        <w:rPr>
          <w:rFonts w:ascii="Verdana" w:hAnsi="Verdana"/>
          <w:sz w:val="24"/>
          <w:szCs w:val="24"/>
        </w:rPr>
        <w:t>same</w:t>
      </w:r>
    </w:p>
    <w:p w:rsidR="00EB68A1" w:rsidRPr="005623AF" w:rsidRDefault="00671715" w:rsidP="005623AF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312760">
        <w:rPr>
          <w:rFonts w:ascii="Verdana" w:hAnsi="Verdana"/>
          <w:b/>
          <w:sz w:val="24"/>
          <w:szCs w:val="24"/>
        </w:rPr>
        <w:t>Meadowl</w:t>
      </w:r>
      <w:r w:rsidR="00EB68A1" w:rsidRPr="00312760">
        <w:rPr>
          <w:rFonts w:ascii="Verdana" w:hAnsi="Verdana"/>
          <w:b/>
          <w:sz w:val="24"/>
          <w:szCs w:val="24"/>
        </w:rPr>
        <w:t>ands</w:t>
      </w:r>
      <w:r w:rsidR="00EB68A1" w:rsidRPr="007917AA">
        <w:rPr>
          <w:rFonts w:ascii="Verdana" w:hAnsi="Verdana"/>
          <w:sz w:val="24"/>
          <w:szCs w:val="24"/>
        </w:rPr>
        <w:t xml:space="preserve"> – an update in connection with the status of discussions with t</w:t>
      </w:r>
      <w:r w:rsidRPr="007917AA">
        <w:rPr>
          <w:rFonts w:ascii="Verdana" w:hAnsi="Verdana"/>
          <w:sz w:val="24"/>
          <w:szCs w:val="24"/>
        </w:rPr>
        <w:t>he Borough Council was provided</w:t>
      </w:r>
    </w:p>
    <w:p w:rsidR="00C11F86" w:rsidRPr="005623AF" w:rsidRDefault="00F622AB" w:rsidP="005623AF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E03C68">
        <w:rPr>
          <w:rFonts w:ascii="Verdana" w:hAnsi="Verdana"/>
          <w:b/>
          <w:sz w:val="24"/>
          <w:szCs w:val="24"/>
        </w:rPr>
        <w:t>Pannier Market</w:t>
      </w:r>
      <w:r w:rsidR="00671715" w:rsidRPr="00E03C68">
        <w:rPr>
          <w:rFonts w:ascii="Verdana" w:hAnsi="Verdana"/>
          <w:b/>
          <w:sz w:val="24"/>
          <w:szCs w:val="24"/>
        </w:rPr>
        <w:t xml:space="preserve"> T</w:t>
      </w:r>
      <w:r w:rsidRPr="00E03C68">
        <w:rPr>
          <w:rFonts w:ascii="Verdana" w:hAnsi="Verdana"/>
          <w:b/>
          <w:sz w:val="24"/>
          <w:szCs w:val="24"/>
        </w:rPr>
        <w:t>HI works</w:t>
      </w:r>
      <w:r w:rsidR="008A3FB1" w:rsidRPr="00E03C68">
        <w:rPr>
          <w:rFonts w:ascii="Verdana" w:hAnsi="Verdana"/>
          <w:b/>
          <w:sz w:val="24"/>
          <w:szCs w:val="24"/>
        </w:rPr>
        <w:t xml:space="preserve"> and Tenancies</w:t>
      </w:r>
      <w:r w:rsidR="008A3FB1" w:rsidRPr="007917AA">
        <w:rPr>
          <w:rFonts w:ascii="Verdana" w:hAnsi="Verdana"/>
          <w:sz w:val="24"/>
          <w:szCs w:val="24"/>
        </w:rPr>
        <w:t xml:space="preserve"> – the Council was advised of recent </w:t>
      </w:r>
      <w:r w:rsidR="00C11F86" w:rsidRPr="007917AA">
        <w:rPr>
          <w:rFonts w:ascii="Verdana" w:hAnsi="Verdana"/>
          <w:sz w:val="24"/>
          <w:szCs w:val="24"/>
        </w:rPr>
        <w:t xml:space="preserve">consultations </w:t>
      </w:r>
      <w:r w:rsidR="00671715" w:rsidRPr="007917AA">
        <w:rPr>
          <w:rFonts w:ascii="Verdana" w:hAnsi="Verdana"/>
          <w:sz w:val="24"/>
          <w:szCs w:val="24"/>
        </w:rPr>
        <w:t>and correspondence with tenants</w:t>
      </w:r>
    </w:p>
    <w:p w:rsidR="0049021F" w:rsidRPr="005623AF" w:rsidRDefault="00C11F86" w:rsidP="005623AF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E03C68">
        <w:rPr>
          <w:rFonts w:ascii="Verdana" w:hAnsi="Verdana"/>
          <w:b/>
          <w:sz w:val="24"/>
          <w:szCs w:val="24"/>
        </w:rPr>
        <w:t>Tavistock  Tennis Club</w:t>
      </w:r>
      <w:r w:rsidRPr="007917AA">
        <w:rPr>
          <w:rFonts w:ascii="Verdana" w:hAnsi="Verdana"/>
          <w:sz w:val="24"/>
          <w:szCs w:val="24"/>
        </w:rPr>
        <w:t xml:space="preserve"> </w:t>
      </w:r>
      <w:r w:rsidR="001E0EEB" w:rsidRPr="007917AA">
        <w:rPr>
          <w:rFonts w:ascii="Verdana" w:hAnsi="Verdana"/>
          <w:sz w:val="24"/>
          <w:szCs w:val="24"/>
        </w:rPr>
        <w:t>–</w:t>
      </w:r>
      <w:r w:rsidRPr="007917AA">
        <w:rPr>
          <w:rFonts w:ascii="Verdana" w:hAnsi="Verdana"/>
          <w:sz w:val="24"/>
          <w:szCs w:val="24"/>
        </w:rPr>
        <w:t xml:space="preserve"> </w:t>
      </w:r>
      <w:r w:rsidR="001E0EEB" w:rsidRPr="007917AA">
        <w:rPr>
          <w:rFonts w:ascii="Verdana" w:hAnsi="Verdana"/>
          <w:sz w:val="24"/>
          <w:szCs w:val="24"/>
        </w:rPr>
        <w:t>progress in discussions with the Tennis Club regarding arrangeme</w:t>
      </w:r>
      <w:r w:rsidR="00671715" w:rsidRPr="007917AA">
        <w:rPr>
          <w:rFonts w:ascii="Verdana" w:hAnsi="Verdana"/>
          <w:sz w:val="24"/>
          <w:szCs w:val="24"/>
        </w:rPr>
        <w:t>nts for the Tenancy were noted</w:t>
      </w:r>
    </w:p>
    <w:p w:rsidR="00975CC8" w:rsidRPr="005623AF" w:rsidRDefault="0054192F" w:rsidP="005623AF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E03C68">
        <w:rPr>
          <w:rFonts w:ascii="Verdana" w:hAnsi="Verdana"/>
          <w:b/>
          <w:sz w:val="24"/>
          <w:szCs w:val="24"/>
        </w:rPr>
        <w:t>Insurance claim</w:t>
      </w:r>
      <w:r w:rsidRPr="00E03C68">
        <w:rPr>
          <w:rFonts w:ascii="Verdana" w:hAnsi="Verdana"/>
          <w:sz w:val="24"/>
          <w:szCs w:val="24"/>
        </w:rPr>
        <w:t xml:space="preserve"> – an offer </w:t>
      </w:r>
      <w:r w:rsidR="00E03C68" w:rsidRPr="00E03C68">
        <w:rPr>
          <w:rFonts w:ascii="Verdana" w:hAnsi="Verdana"/>
          <w:sz w:val="24"/>
          <w:szCs w:val="24"/>
        </w:rPr>
        <w:t xml:space="preserve">of settlement </w:t>
      </w:r>
      <w:r w:rsidR="00671715" w:rsidRPr="00E03C68">
        <w:rPr>
          <w:rFonts w:ascii="Verdana" w:hAnsi="Verdana"/>
          <w:sz w:val="24"/>
          <w:szCs w:val="24"/>
        </w:rPr>
        <w:t>was noted</w:t>
      </w:r>
      <w:r w:rsidRPr="00E03C68">
        <w:rPr>
          <w:rFonts w:ascii="Verdana" w:hAnsi="Verdana"/>
          <w:sz w:val="24"/>
          <w:szCs w:val="24"/>
        </w:rPr>
        <w:t>.</w:t>
      </w:r>
    </w:p>
    <w:p w:rsidR="00C50881" w:rsidRPr="00975CC8" w:rsidRDefault="00C50881" w:rsidP="00975CC8">
      <w:pPr>
        <w:ind w:firstLine="720"/>
        <w:rPr>
          <w:rFonts w:ascii="Verdana" w:hAnsi="Verdana"/>
          <w:sz w:val="24"/>
          <w:szCs w:val="24"/>
        </w:rPr>
      </w:pPr>
      <w:r w:rsidRPr="00975CC8">
        <w:rPr>
          <w:rFonts w:ascii="Verdana" w:hAnsi="Verdana"/>
          <w:sz w:val="24"/>
          <w:szCs w:val="24"/>
        </w:rPr>
        <w:t>The Press and Public were re-admitted to the Meeting.</w:t>
      </w:r>
    </w:p>
    <w:p w:rsidR="00C50881" w:rsidRPr="007917AA" w:rsidRDefault="00C50881" w:rsidP="00975CC8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7917AA">
        <w:rPr>
          <w:rFonts w:ascii="Verdana" w:hAnsi="Verdana"/>
          <w:b/>
          <w:sz w:val="24"/>
          <w:szCs w:val="24"/>
        </w:rPr>
        <w:t xml:space="preserve">38. </w:t>
      </w:r>
      <w:r w:rsidR="00C1485F" w:rsidRPr="007917AA">
        <w:rPr>
          <w:rFonts w:ascii="Verdana" w:hAnsi="Verdana"/>
          <w:b/>
          <w:sz w:val="24"/>
          <w:szCs w:val="24"/>
        </w:rPr>
        <w:tab/>
      </w:r>
      <w:r w:rsidRPr="007917AA">
        <w:rPr>
          <w:rFonts w:ascii="Verdana" w:hAnsi="Verdana"/>
          <w:b/>
          <w:sz w:val="24"/>
          <w:szCs w:val="24"/>
          <w:u w:val="single"/>
        </w:rPr>
        <w:t>COUNCIL SEAL</w:t>
      </w:r>
    </w:p>
    <w:p w:rsidR="00AA220D" w:rsidRPr="007917AA" w:rsidRDefault="00C50881" w:rsidP="00B630ED">
      <w:pPr>
        <w:ind w:left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Resolved that the Council Seal</w:t>
      </w:r>
      <w:r w:rsidR="0028502A" w:rsidRPr="007917AA">
        <w:rPr>
          <w:rFonts w:ascii="Verdana" w:hAnsi="Verdana"/>
          <w:sz w:val="24"/>
          <w:szCs w:val="24"/>
        </w:rPr>
        <w:t xml:space="preserve"> be affixed to the various deeds and documents to be made or entered into for the carrying into effect those </w:t>
      </w:r>
      <w:r w:rsidR="00F47E4C" w:rsidRPr="007917AA">
        <w:rPr>
          <w:rFonts w:ascii="Verdana" w:hAnsi="Verdana"/>
          <w:sz w:val="24"/>
          <w:szCs w:val="24"/>
        </w:rPr>
        <w:t>decisions or matters approved by the Council this day.</w:t>
      </w:r>
    </w:p>
    <w:p w:rsidR="0024320E" w:rsidRPr="007917AA" w:rsidRDefault="001018D8" w:rsidP="00AA220D">
      <w:pPr>
        <w:ind w:left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 xml:space="preserve">The Meeting closed at </w:t>
      </w:r>
      <w:r w:rsidR="00F47E4C" w:rsidRPr="007917AA">
        <w:rPr>
          <w:rFonts w:ascii="Verdana" w:hAnsi="Verdana"/>
          <w:sz w:val="24"/>
          <w:szCs w:val="24"/>
        </w:rPr>
        <w:t>8.45pm</w:t>
      </w:r>
    </w:p>
    <w:p w:rsidR="00811DA1" w:rsidRPr="007917AA" w:rsidRDefault="00811DA1" w:rsidP="00AA220D">
      <w:pPr>
        <w:ind w:left="720"/>
        <w:rPr>
          <w:rFonts w:ascii="Verdana" w:hAnsi="Verdana"/>
          <w:sz w:val="24"/>
          <w:szCs w:val="24"/>
        </w:rPr>
      </w:pPr>
    </w:p>
    <w:p w:rsidR="0024320E" w:rsidRPr="007917AA" w:rsidRDefault="0024320E" w:rsidP="00AA220D">
      <w:pPr>
        <w:ind w:left="720"/>
        <w:rPr>
          <w:rFonts w:ascii="Verdana" w:hAnsi="Verdana"/>
          <w:sz w:val="24"/>
          <w:szCs w:val="24"/>
        </w:rPr>
      </w:pPr>
      <w:r w:rsidRPr="007917AA">
        <w:rPr>
          <w:rFonts w:ascii="Verdana" w:hAnsi="Verdana"/>
          <w:sz w:val="24"/>
          <w:szCs w:val="24"/>
        </w:rPr>
        <w:t>Chairman ………………………………………………………</w:t>
      </w:r>
    </w:p>
    <w:p w:rsidR="0024320E" w:rsidRPr="007917AA" w:rsidRDefault="0024320E" w:rsidP="00AA220D">
      <w:pPr>
        <w:ind w:left="720"/>
        <w:rPr>
          <w:rFonts w:ascii="Verdana" w:hAnsi="Verdana"/>
          <w:sz w:val="24"/>
          <w:szCs w:val="24"/>
        </w:rPr>
      </w:pPr>
    </w:p>
    <w:p w:rsidR="00084A03" w:rsidRPr="00501C07" w:rsidRDefault="00324A36" w:rsidP="00B630ED">
      <w:pPr>
        <w:ind w:left="720"/>
        <w:rPr>
          <w:rFonts w:ascii="Verdana" w:hAnsi="Verdana"/>
        </w:rPr>
      </w:pPr>
      <w:r w:rsidRPr="00501C07">
        <w:rPr>
          <w:rFonts w:ascii="Verdana" w:hAnsi="Verdana"/>
        </w:rPr>
        <w:t>Date……………………………………………………………….</w:t>
      </w:r>
      <w:r w:rsidRPr="00501C07">
        <w:rPr>
          <w:rFonts w:ascii="Verdana" w:hAnsi="Verdana"/>
        </w:rPr>
        <w:tab/>
      </w:r>
    </w:p>
    <w:sectPr w:rsidR="00084A03" w:rsidRPr="00501C0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3C" w:rsidRDefault="000E7D3C" w:rsidP="000A5A2B">
      <w:pPr>
        <w:spacing w:after="0" w:line="240" w:lineRule="auto"/>
      </w:pPr>
      <w:r>
        <w:separator/>
      </w:r>
    </w:p>
  </w:endnote>
  <w:endnote w:type="continuationSeparator" w:id="0">
    <w:p w:rsidR="000E7D3C" w:rsidRDefault="000E7D3C" w:rsidP="000A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272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5AF3" w:rsidRDefault="00265A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6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5AF3" w:rsidRDefault="00265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3C" w:rsidRDefault="000E7D3C" w:rsidP="000A5A2B">
      <w:pPr>
        <w:spacing w:after="0" w:line="240" w:lineRule="auto"/>
      </w:pPr>
      <w:r>
        <w:separator/>
      </w:r>
    </w:p>
  </w:footnote>
  <w:footnote w:type="continuationSeparator" w:id="0">
    <w:p w:rsidR="000E7D3C" w:rsidRDefault="000E7D3C" w:rsidP="000A5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2D5"/>
    <w:multiLevelType w:val="hybridMultilevel"/>
    <w:tmpl w:val="1F6CD5B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6351D6B"/>
    <w:multiLevelType w:val="hybridMultilevel"/>
    <w:tmpl w:val="3DBA9060"/>
    <w:lvl w:ilvl="0" w:tplc="E7901E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5836D9"/>
    <w:multiLevelType w:val="hybridMultilevel"/>
    <w:tmpl w:val="452E50E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7C3521F"/>
    <w:multiLevelType w:val="hybridMultilevel"/>
    <w:tmpl w:val="68B0B57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2A2614A"/>
    <w:multiLevelType w:val="hybridMultilevel"/>
    <w:tmpl w:val="39F4A52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2F50EE3"/>
    <w:multiLevelType w:val="hybridMultilevel"/>
    <w:tmpl w:val="682611C2"/>
    <w:lvl w:ilvl="0" w:tplc="900EE63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E87CD2"/>
    <w:multiLevelType w:val="hybridMultilevel"/>
    <w:tmpl w:val="28FEF32E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E985C0C"/>
    <w:multiLevelType w:val="hybridMultilevel"/>
    <w:tmpl w:val="C8D2A62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4AA4822"/>
    <w:multiLevelType w:val="hybridMultilevel"/>
    <w:tmpl w:val="28FEF32E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7454656"/>
    <w:multiLevelType w:val="hybridMultilevel"/>
    <w:tmpl w:val="64C8DCC6"/>
    <w:lvl w:ilvl="0" w:tplc="0809001B">
      <w:start w:val="1"/>
      <w:numFmt w:val="low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682223F7"/>
    <w:multiLevelType w:val="hybridMultilevel"/>
    <w:tmpl w:val="03DC8D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15471ED"/>
    <w:multiLevelType w:val="hybridMultilevel"/>
    <w:tmpl w:val="EE9C8742"/>
    <w:lvl w:ilvl="0" w:tplc="0809001B">
      <w:start w:val="1"/>
      <w:numFmt w:val="low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7AA73289"/>
    <w:multiLevelType w:val="hybridMultilevel"/>
    <w:tmpl w:val="ECE473F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2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24"/>
    <w:rsid w:val="000003FE"/>
    <w:rsid w:val="0000095E"/>
    <w:rsid w:val="00003D61"/>
    <w:rsid w:val="00004470"/>
    <w:rsid w:val="00005BB6"/>
    <w:rsid w:val="00010CDE"/>
    <w:rsid w:val="00021EA2"/>
    <w:rsid w:val="00025331"/>
    <w:rsid w:val="00041229"/>
    <w:rsid w:val="00056A4E"/>
    <w:rsid w:val="0006351B"/>
    <w:rsid w:val="00071C60"/>
    <w:rsid w:val="00073EF4"/>
    <w:rsid w:val="0007672B"/>
    <w:rsid w:val="00083F64"/>
    <w:rsid w:val="00084A03"/>
    <w:rsid w:val="00085B9F"/>
    <w:rsid w:val="00095F5D"/>
    <w:rsid w:val="000A0F65"/>
    <w:rsid w:val="000A5620"/>
    <w:rsid w:val="000A5A2B"/>
    <w:rsid w:val="000B4A2B"/>
    <w:rsid w:val="000C5D30"/>
    <w:rsid w:val="000E1A80"/>
    <w:rsid w:val="000E7D3C"/>
    <w:rsid w:val="000F049B"/>
    <w:rsid w:val="000F223B"/>
    <w:rsid w:val="000F30CB"/>
    <w:rsid w:val="000F3F87"/>
    <w:rsid w:val="000F4144"/>
    <w:rsid w:val="001006B8"/>
    <w:rsid w:val="001018D8"/>
    <w:rsid w:val="00104E05"/>
    <w:rsid w:val="00113C62"/>
    <w:rsid w:val="0011529E"/>
    <w:rsid w:val="001214A1"/>
    <w:rsid w:val="00123311"/>
    <w:rsid w:val="00130891"/>
    <w:rsid w:val="00131AFF"/>
    <w:rsid w:val="00143832"/>
    <w:rsid w:val="001542C0"/>
    <w:rsid w:val="001544FB"/>
    <w:rsid w:val="00155956"/>
    <w:rsid w:val="00161C23"/>
    <w:rsid w:val="001632AD"/>
    <w:rsid w:val="00167275"/>
    <w:rsid w:val="00172CC9"/>
    <w:rsid w:val="00182C8E"/>
    <w:rsid w:val="001849D6"/>
    <w:rsid w:val="00184D56"/>
    <w:rsid w:val="00194D64"/>
    <w:rsid w:val="001A586E"/>
    <w:rsid w:val="001B79EA"/>
    <w:rsid w:val="001D36D5"/>
    <w:rsid w:val="001D578E"/>
    <w:rsid w:val="001D70C3"/>
    <w:rsid w:val="001D7D9E"/>
    <w:rsid w:val="001E042E"/>
    <w:rsid w:val="001E0EEB"/>
    <w:rsid w:val="001E259F"/>
    <w:rsid w:val="001E3D98"/>
    <w:rsid w:val="001E51A9"/>
    <w:rsid w:val="001E7858"/>
    <w:rsid w:val="002062D8"/>
    <w:rsid w:val="00206F3A"/>
    <w:rsid w:val="00210852"/>
    <w:rsid w:val="00221A7B"/>
    <w:rsid w:val="00232DE6"/>
    <w:rsid w:val="0023638B"/>
    <w:rsid w:val="0024320E"/>
    <w:rsid w:val="00246C02"/>
    <w:rsid w:val="0025525F"/>
    <w:rsid w:val="00265AF3"/>
    <w:rsid w:val="00273277"/>
    <w:rsid w:val="00274EC2"/>
    <w:rsid w:val="00275DEC"/>
    <w:rsid w:val="00281C67"/>
    <w:rsid w:val="0028502A"/>
    <w:rsid w:val="002858BA"/>
    <w:rsid w:val="00290478"/>
    <w:rsid w:val="002A5774"/>
    <w:rsid w:val="002B1873"/>
    <w:rsid w:val="002B18A6"/>
    <w:rsid w:val="002B27F0"/>
    <w:rsid w:val="002B51B7"/>
    <w:rsid w:val="002C0198"/>
    <w:rsid w:val="002C3D8E"/>
    <w:rsid w:val="002C54D7"/>
    <w:rsid w:val="002E3930"/>
    <w:rsid w:val="002F4642"/>
    <w:rsid w:val="002F4B26"/>
    <w:rsid w:val="00303EA5"/>
    <w:rsid w:val="003063A0"/>
    <w:rsid w:val="0031005B"/>
    <w:rsid w:val="00312760"/>
    <w:rsid w:val="0031782A"/>
    <w:rsid w:val="003206AD"/>
    <w:rsid w:val="0032241A"/>
    <w:rsid w:val="00324A36"/>
    <w:rsid w:val="00330924"/>
    <w:rsid w:val="00333AFF"/>
    <w:rsid w:val="00340551"/>
    <w:rsid w:val="003453C2"/>
    <w:rsid w:val="0035229E"/>
    <w:rsid w:val="003546BA"/>
    <w:rsid w:val="00356E60"/>
    <w:rsid w:val="0036177D"/>
    <w:rsid w:val="00361A77"/>
    <w:rsid w:val="0036357A"/>
    <w:rsid w:val="003765BC"/>
    <w:rsid w:val="00380F0B"/>
    <w:rsid w:val="00381042"/>
    <w:rsid w:val="003833CA"/>
    <w:rsid w:val="003843AC"/>
    <w:rsid w:val="003864D5"/>
    <w:rsid w:val="00394C3B"/>
    <w:rsid w:val="003A16D0"/>
    <w:rsid w:val="003B0C73"/>
    <w:rsid w:val="003B58D0"/>
    <w:rsid w:val="003C312B"/>
    <w:rsid w:val="003C327D"/>
    <w:rsid w:val="003C7D4B"/>
    <w:rsid w:val="003D344C"/>
    <w:rsid w:val="003D57AD"/>
    <w:rsid w:val="003D5C9A"/>
    <w:rsid w:val="003E5AF1"/>
    <w:rsid w:val="003F0B47"/>
    <w:rsid w:val="003F2625"/>
    <w:rsid w:val="003F36EF"/>
    <w:rsid w:val="004071DA"/>
    <w:rsid w:val="00407371"/>
    <w:rsid w:val="00407EC2"/>
    <w:rsid w:val="004160F7"/>
    <w:rsid w:val="004209C0"/>
    <w:rsid w:val="004218E6"/>
    <w:rsid w:val="004269B9"/>
    <w:rsid w:val="00433BEF"/>
    <w:rsid w:val="00434DDB"/>
    <w:rsid w:val="00440B8F"/>
    <w:rsid w:val="0044458D"/>
    <w:rsid w:val="00447526"/>
    <w:rsid w:val="00450779"/>
    <w:rsid w:val="004541CD"/>
    <w:rsid w:val="0047113D"/>
    <w:rsid w:val="00481FD6"/>
    <w:rsid w:val="0049021F"/>
    <w:rsid w:val="00495508"/>
    <w:rsid w:val="004A6BC4"/>
    <w:rsid w:val="004B0D97"/>
    <w:rsid w:val="004C0FFF"/>
    <w:rsid w:val="004C2673"/>
    <w:rsid w:val="004C5CB7"/>
    <w:rsid w:val="004D21FE"/>
    <w:rsid w:val="004E0EBB"/>
    <w:rsid w:val="004E2043"/>
    <w:rsid w:val="004E2269"/>
    <w:rsid w:val="004E250B"/>
    <w:rsid w:val="004E3E99"/>
    <w:rsid w:val="004E5186"/>
    <w:rsid w:val="004E53CD"/>
    <w:rsid w:val="004F2CB1"/>
    <w:rsid w:val="004F2E00"/>
    <w:rsid w:val="004F60B3"/>
    <w:rsid w:val="005010AC"/>
    <w:rsid w:val="00501C07"/>
    <w:rsid w:val="0050451A"/>
    <w:rsid w:val="0051210C"/>
    <w:rsid w:val="005139C8"/>
    <w:rsid w:val="00514DF8"/>
    <w:rsid w:val="005159F7"/>
    <w:rsid w:val="005415EF"/>
    <w:rsid w:val="0054192F"/>
    <w:rsid w:val="00541CB2"/>
    <w:rsid w:val="005623AF"/>
    <w:rsid w:val="00564610"/>
    <w:rsid w:val="00571DA7"/>
    <w:rsid w:val="00574A82"/>
    <w:rsid w:val="00584491"/>
    <w:rsid w:val="005857BA"/>
    <w:rsid w:val="00585E2E"/>
    <w:rsid w:val="005A0AE2"/>
    <w:rsid w:val="005A0EF4"/>
    <w:rsid w:val="005A35EE"/>
    <w:rsid w:val="005A565C"/>
    <w:rsid w:val="005B1C5A"/>
    <w:rsid w:val="005B6763"/>
    <w:rsid w:val="005C566E"/>
    <w:rsid w:val="005C6A7F"/>
    <w:rsid w:val="005D07AC"/>
    <w:rsid w:val="005D668D"/>
    <w:rsid w:val="005D6B2E"/>
    <w:rsid w:val="005D7853"/>
    <w:rsid w:val="005E37D5"/>
    <w:rsid w:val="005E6813"/>
    <w:rsid w:val="00602B9F"/>
    <w:rsid w:val="00610458"/>
    <w:rsid w:val="00610C6A"/>
    <w:rsid w:val="006153B3"/>
    <w:rsid w:val="00624519"/>
    <w:rsid w:val="00625269"/>
    <w:rsid w:val="0062784F"/>
    <w:rsid w:val="006308EE"/>
    <w:rsid w:val="006365AB"/>
    <w:rsid w:val="00640E7C"/>
    <w:rsid w:val="00642AA5"/>
    <w:rsid w:val="00642EEF"/>
    <w:rsid w:val="0064526F"/>
    <w:rsid w:val="00653082"/>
    <w:rsid w:val="006543CF"/>
    <w:rsid w:val="006543E0"/>
    <w:rsid w:val="006545D5"/>
    <w:rsid w:val="00667AC6"/>
    <w:rsid w:val="00671715"/>
    <w:rsid w:val="00674772"/>
    <w:rsid w:val="0068249F"/>
    <w:rsid w:val="006826C4"/>
    <w:rsid w:val="006829FE"/>
    <w:rsid w:val="0068735E"/>
    <w:rsid w:val="0068768D"/>
    <w:rsid w:val="00690F52"/>
    <w:rsid w:val="006A1287"/>
    <w:rsid w:val="006A37BD"/>
    <w:rsid w:val="006B0FB8"/>
    <w:rsid w:val="006B4E46"/>
    <w:rsid w:val="006B513F"/>
    <w:rsid w:val="006C4FCC"/>
    <w:rsid w:val="006E7BA0"/>
    <w:rsid w:val="00727523"/>
    <w:rsid w:val="00731C01"/>
    <w:rsid w:val="0074004F"/>
    <w:rsid w:val="007419E7"/>
    <w:rsid w:val="00750CA1"/>
    <w:rsid w:val="007536F1"/>
    <w:rsid w:val="00756B35"/>
    <w:rsid w:val="00757FD7"/>
    <w:rsid w:val="00764F60"/>
    <w:rsid w:val="00770839"/>
    <w:rsid w:val="007752E6"/>
    <w:rsid w:val="00780A42"/>
    <w:rsid w:val="00782450"/>
    <w:rsid w:val="00783621"/>
    <w:rsid w:val="00783B39"/>
    <w:rsid w:val="007917AA"/>
    <w:rsid w:val="007A2640"/>
    <w:rsid w:val="007A4A84"/>
    <w:rsid w:val="007A58C3"/>
    <w:rsid w:val="007C26EF"/>
    <w:rsid w:val="007C3D5A"/>
    <w:rsid w:val="007C6017"/>
    <w:rsid w:val="007D65D7"/>
    <w:rsid w:val="008065B6"/>
    <w:rsid w:val="00811DA1"/>
    <w:rsid w:val="0081432E"/>
    <w:rsid w:val="00816ED6"/>
    <w:rsid w:val="0082694B"/>
    <w:rsid w:val="00830AA6"/>
    <w:rsid w:val="00834BE2"/>
    <w:rsid w:val="008365CC"/>
    <w:rsid w:val="00844BFF"/>
    <w:rsid w:val="008507C2"/>
    <w:rsid w:val="00851CE0"/>
    <w:rsid w:val="008641A7"/>
    <w:rsid w:val="008734F4"/>
    <w:rsid w:val="00873B2A"/>
    <w:rsid w:val="008824F1"/>
    <w:rsid w:val="0088292D"/>
    <w:rsid w:val="00882985"/>
    <w:rsid w:val="00883CF7"/>
    <w:rsid w:val="0088550D"/>
    <w:rsid w:val="0089114C"/>
    <w:rsid w:val="008914FA"/>
    <w:rsid w:val="008952A7"/>
    <w:rsid w:val="008A03F1"/>
    <w:rsid w:val="008A3FB1"/>
    <w:rsid w:val="008A7B56"/>
    <w:rsid w:val="008C0951"/>
    <w:rsid w:val="008C2499"/>
    <w:rsid w:val="008D5C6A"/>
    <w:rsid w:val="008E12D0"/>
    <w:rsid w:val="008E2D39"/>
    <w:rsid w:val="008E6D2B"/>
    <w:rsid w:val="008F4D95"/>
    <w:rsid w:val="008F720E"/>
    <w:rsid w:val="009167E7"/>
    <w:rsid w:val="0092482B"/>
    <w:rsid w:val="00931A29"/>
    <w:rsid w:val="00935FA3"/>
    <w:rsid w:val="00940ECD"/>
    <w:rsid w:val="00945334"/>
    <w:rsid w:val="009515B1"/>
    <w:rsid w:val="0096181B"/>
    <w:rsid w:val="0096437A"/>
    <w:rsid w:val="00975CC8"/>
    <w:rsid w:val="00981DB5"/>
    <w:rsid w:val="009A231E"/>
    <w:rsid w:val="009B1BC7"/>
    <w:rsid w:val="009B6751"/>
    <w:rsid w:val="009B7306"/>
    <w:rsid w:val="009B7650"/>
    <w:rsid w:val="009D7CF6"/>
    <w:rsid w:val="009E0EDE"/>
    <w:rsid w:val="009E56B2"/>
    <w:rsid w:val="009F02BF"/>
    <w:rsid w:val="00A018EB"/>
    <w:rsid w:val="00A02CDA"/>
    <w:rsid w:val="00A03485"/>
    <w:rsid w:val="00A076E7"/>
    <w:rsid w:val="00A1497A"/>
    <w:rsid w:val="00A24786"/>
    <w:rsid w:val="00A30418"/>
    <w:rsid w:val="00A331A0"/>
    <w:rsid w:val="00A36750"/>
    <w:rsid w:val="00A4594A"/>
    <w:rsid w:val="00A53FD6"/>
    <w:rsid w:val="00A56109"/>
    <w:rsid w:val="00A6009D"/>
    <w:rsid w:val="00A605E9"/>
    <w:rsid w:val="00A62F76"/>
    <w:rsid w:val="00A72755"/>
    <w:rsid w:val="00A80C61"/>
    <w:rsid w:val="00A84885"/>
    <w:rsid w:val="00A853B8"/>
    <w:rsid w:val="00A930C8"/>
    <w:rsid w:val="00A93DB6"/>
    <w:rsid w:val="00A97060"/>
    <w:rsid w:val="00AA0F44"/>
    <w:rsid w:val="00AA220D"/>
    <w:rsid w:val="00AA3A49"/>
    <w:rsid w:val="00AA5394"/>
    <w:rsid w:val="00AA58C6"/>
    <w:rsid w:val="00AB470D"/>
    <w:rsid w:val="00AB56AE"/>
    <w:rsid w:val="00AC12A3"/>
    <w:rsid w:val="00AC4100"/>
    <w:rsid w:val="00AC68F6"/>
    <w:rsid w:val="00AD03B0"/>
    <w:rsid w:val="00AD5D09"/>
    <w:rsid w:val="00AD64DF"/>
    <w:rsid w:val="00AD7A3D"/>
    <w:rsid w:val="00AF0DA8"/>
    <w:rsid w:val="00B029D1"/>
    <w:rsid w:val="00B03342"/>
    <w:rsid w:val="00B1048F"/>
    <w:rsid w:val="00B142D4"/>
    <w:rsid w:val="00B23905"/>
    <w:rsid w:val="00B24255"/>
    <w:rsid w:val="00B252CA"/>
    <w:rsid w:val="00B34C61"/>
    <w:rsid w:val="00B3505F"/>
    <w:rsid w:val="00B36B47"/>
    <w:rsid w:val="00B61548"/>
    <w:rsid w:val="00B62BA8"/>
    <w:rsid w:val="00B630ED"/>
    <w:rsid w:val="00B67811"/>
    <w:rsid w:val="00B772B2"/>
    <w:rsid w:val="00B80D36"/>
    <w:rsid w:val="00B81D31"/>
    <w:rsid w:val="00B8476B"/>
    <w:rsid w:val="00B84D6B"/>
    <w:rsid w:val="00B9009D"/>
    <w:rsid w:val="00BA25ED"/>
    <w:rsid w:val="00BA50F1"/>
    <w:rsid w:val="00BB6343"/>
    <w:rsid w:val="00BB6840"/>
    <w:rsid w:val="00BD565B"/>
    <w:rsid w:val="00BE0E9C"/>
    <w:rsid w:val="00BE16CE"/>
    <w:rsid w:val="00BF331D"/>
    <w:rsid w:val="00BF5C99"/>
    <w:rsid w:val="00C03014"/>
    <w:rsid w:val="00C054F1"/>
    <w:rsid w:val="00C11F86"/>
    <w:rsid w:val="00C1485F"/>
    <w:rsid w:val="00C20B0B"/>
    <w:rsid w:val="00C229EF"/>
    <w:rsid w:val="00C274B5"/>
    <w:rsid w:val="00C50881"/>
    <w:rsid w:val="00C5271C"/>
    <w:rsid w:val="00C573F5"/>
    <w:rsid w:val="00C57F4E"/>
    <w:rsid w:val="00C7355D"/>
    <w:rsid w:val="00C822A6"/>
    <w:rsid w:val="00C83CAA"/>
    <w:rsid w:val="00C8720F"/>
    <w:rsid w:val="00C92846"/>
    <w:rsid w:val="00C94547"/>
    <w:rsid w:val="00CA4D17"/>
    <w:rsid w:val="00CB1384"/>
    <w:rsid w:val="00CB5712"/>
    <w:rsid w:val="00CB6A82"/>
    <w:rsid w:val="00CC1984"/>
    <w:rsid w:val="00CC3F8E"/>
    <w:rsid w:val="00CC4760"/>
    <w:rsid w:val="00CD2535"/>
    <w:rsid w:val="00CD5BC7"/>
    <w:rsid w:val="00CE5877"/>
    <w:rsid w:val="00D01D10"/>
    <w:rsid w:val="00D03289"/>
    <w:rsid w:val="00D04130"/>
    <w:rsid w:val="00D070DE"/>
    <w:rsid w:val="00D10509"/>
    <w:rsid w:val="00D155AF"/>
    <w:rsid w:val="00D170B8"/>
    <w:rsid w:val="00D17841"/>
    <w:rsid w:val="00D3236D"/>
    <w:rsid w:val="00D32696"/>
    <w:rsid w:val="00D36DE8"/>
    <w:rsid w:val="00D42A18"/>
    <w:rsid w:val="00D43595"/>
    <w:rsid w:val="00D52098"/>
    <w:rsid w:val="00D555E1"/>
    <w:rsid w:val="00D76BDD"/>
    <w:rsid w:val="00D80752"/>
    <w:rsid w:val="00D83C8D"/>
    <w:rsid w:val="00D867A2"/>
    <w:rsid w:val="00D87BBE"/>
    <w:rsid w:val="00D93A04"/>
    <w:rsid w:val="00D94429"/>
    <w:rsid w:val="00D97078"/>
    <w:rsid w:val="00DA3885"/>
    <w:rsid w:val="00DA65F7"/>
    <w:rsid w:val="00DB16E1"/>
    <w:rsid w:val="00DB1CA2"/>
    <w:rsid w:val="00DB3A84"/>
    <w:rsid w:val="00DB3F52"/>
    <w:rsid w:val="00DB54B6"/>
    <w:rsid w:val="00DB71B1"/>
    <w:rsid w:val="00DB7F9C"/>
    <w:rsid w:val="00DC273D"/>
    <w:rsid w:val="00DC697F"/>
    <w:rsid w:val="00DC6D4F"/>
    <w:rsid w:val="00DE3A43"/>
    <w:rsid w:val="00DE70B9"/>
    <w:rsid w:val="00DE7833"/>
    <w:rsid w:val="00DF05B2"/>
    <w:rsid w:val="00DF0722"/>
    <w:rsid w:val="00DF0C05"/>
    <w:rsid w:val="00E020A7"/>
    <w:rsid w:val="00E02323"/>
    <w:rsid w:val="00E03C68"/>
    <w:rsid w:val="00E13F81"/>
    <w:rsid w:val="00E16FF5"/>
    <w:rsid w:val="00E20CC3"/>
    <w:rsid w:val="00E31273"/>
    <w:rsid w:val="00E32125"/>
    <w:rsid w:val="00E35188"/>
    <w:rsid w:val="00E35D72"/>
    <w:rsid w:val="00E36A71"/>
    <w:rsid w:val="00E45693"/>
    <w:rsid w:val="00E5370C"/>
    <w:rsid w:val="00E54E1C"/>
    <w:rsid w:val="00E561D4"/>
    <w:rsid w:val="00E62AD9"/>
    <w:rsid w:val="00E679D2"/>
    <w:rsid w:val="00E7723A"/>
    <w:rsid w:val="00E8431F"/>
    <w:rsid w:val="00E876BE"/>
    <w:rsid w:val="00E87B5D"/>
    <w:rsid w:val="00E92695"/>
    <w:rsid w:val="00E95FF1"/>
    <w:rsid w:val="00E96E38"/>
    <w:rsid w:val="00EB68A1"/>
    <w:rsid w:val="00EB77AF"/>
    <w:rsid w:val="00ED6C57"/>
    <w:rsid w:val="00EE0DE1"/>
    <w:rsid w:val="00EE3930"/>
    <w:rsid w:val="00EE398B"/>
    <w:rsid w:val="00EE4E49"/>
    <w:rsid w:val="00EE7F78"/>
    <w:rsid w:val="00EF1772"/>
    <w:rsid w:val="00F041A2"/>
    <w:rsid w:val="00F04CD9"/>
    <w:rsid w:val="00F13277"/>
    <w:rsid w:val="00F14823"/>
    <w:rsid w:val="00F15F21"/>
    <w:rsid w:val="00F2637F"/>
    <w:rsid w:val="00F26F05"/>
    <w:rsid w:val="00F47E4C"/>
    <w:rsid w:val="00F52203"/>
    <w:rsid w:val="00F5730A"/>
    <w:rsid w:val="00F575D0"/>
    <w:rsid w:val="00F622AB"/>
    <w:rsid w:val="00F746B3"/>
    <w:rsid w:val="00F86231"/>
    <w:rsid w:val="00F91745"/>
    <w:rsid w:val="00F93C67"/>
    <w:rsid w:val="00FA31C2"/>
    <w:rsid w:val="00FA6B16"/>
    <w:rsid w:val="00FB5396"/>
    <w:rsid w:val="00FC38E0"/>
    <w:rsid w:val="00FC563E"/>
    <w:rsid w:val="00FC6732"/>
    <w:rsid w:val="00FD00C7"/>
    <w:rsid w:val="00FD057F"/>
    <w:rsid w:val="00FD1788"/>
    <w:rsid w:val="00FD17E7"/>
    <w:rsid w:val="00FE4277"/>
    <w:rsid w:val="00FE65F9"/>
    <w:rsid w:val="00FF009A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F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A2B"/>
  </w:style>
  <w:style w:type="paragraph" w:styleId="Footer">
    <w:name w:val="footer"/>
    <w:basedOn w:val="Normal"/>
    <w:link w:val="FooterChar"/>
    <w:uiPriority w:val="99"/>
    <w:unhideWhenUsed/>
    <w:rsid w:val="000A5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A2B"/>
  </w:style>
  <w:style w:type="paragraph" w:styleId="BalloonText">
    <w:name w:val="Balloon Text"/>
    <w:basedOn w:val="Normal"/>
    <w:link w:val="BalloonTextChar"/>
    <w:uiPriority w:val="99"/>
    <w:semiHidden/>
    <w:unhideWhenUsed/>
    <w:rsid w:val="00B6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F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A2B"/>
  </w:style>
  <w:style w:type="paragraph" w:styleId="Footer">
    <w:name w:val="footer"/>
    <w:basedOn w:val="Normal"/>
    <w:link w:val="FooterChar"/>
    <w:uiPriority w:val="99"/>
    <w:unhideWhenUsed/>
    <w:rsid w:val="000A5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A2B"/>
  </w:style>
  <w:style w:type="paragraph" w:styleId="BalloonText">
    <w:name w:val="Balloon Text"/>
    <w:basedOn w:val="Normal"/>
    <w:link w:val="BalloonTextChar"/>
    <w:uiPriority w:val="99"/>
    <w:semiHidden/>
    <w:unhideWhenUsed/>
    <w:rsid w:val="00B6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F376-09FB-4829-A822-43908227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D5AB826E</Template>
  <TotalTime>0</TotalTime>
  <Pages>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Tavistock.Susie</dc:creator>
  <cp:lastModifiedBy>Carl Hearn</cp:lastModifiedBy>
  <cp:revision>2</cp:revision>
  <cp:lastPrinted>2017-05-18T13:40:00Z</cp:lastPrinted>
  <dcterms:created xsi:type="dcterms:W3CDTF">2017-07-04T13:46:00Z</dcterms:created>
  <dcterms:modified xsi:type="dcterms:W3CDTF">2017-07-04T13:46:00Z</dcterms:modified>
</cp:coreProperties>
</file>